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80804089"/>
    <w:bookmarkEnd w:id="0"/>
    <w:p w:rsidR="009452C1" w:rsidRPr="00E232B6" w:rsidRDefault="002223E4" w:rsidP="000423C8">
      <w:pPr>
        <w:jc w:val="center"/>
        <w:rPr>
          <w:lang w:val="ru-RU"/>
        </w:rPr>
      </w:pPr>
      <w:r w:rsidRPr="004D18DF">
        <w:rPr>
          <w:lang w:val="ru-RU"/>
        </w:rPr>
        <w:object w:dxaOrig="705"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pt;height:48.9pt" o:ole="" fillcolor="window">
            <v:imagedata r:id="rId8" o:title=""/>
          </v:shape>
          <o:OLEObject Type="Embed" ProgID="Word.Picture.8" ShapeID="_x0000_i1025" DrawAspect="Content" ObjectID="_1590577858" r:id="rId9"/>
        </w:object>
      </w:r>
    </w:p>
    <w:p w:rsidR="002223E4" w:rsidRPr="00E232B6" w:rsidRDefault="002223E4" w:rsidP="00E232B6">
      <w:pPr>
        <w:spacing w:line="360" w:lineRule="auto"/>
        <w:jc w:val="center"/>
        <w:rPr>
          <w:rFonts w:ascii="Times New Roman" w:hAnsi="Times New Roman"/>
          <w:sz w:val="28"/>
          <w:szCs w:val="28"/>
          <w:lang w:val="ru-RU"/>
        </w:rPr>
      </w:pPr>
    </w:p>
    <w:p w:rsidR="00CF706F" w:rsidRPr="004D18DF" w:rsidRDefault="002223E4" w:rsidP="00E232B6">
      <w:pPr>
        <w:pStyle w:val="a3"/>
        <w:spacing w:after="0"/>
        <w:jc w:val="center"/>
        <w:rPr>
          <w:rFonts w:ascii="Times New Roman" w:hAnsi="Times New Roman"/>
          <w:b/>
          <w:bCs/>
          <w:sz w:val="28"/>
          <w:szCs w:val="28"/>
        </w:rPr>
      </w:pPr>
      <w:r w:rsidRPr="004D18DF">
        <w:rPr>
          <w:rFonts w:ascii="Times New Roman" w:hAnsi="Times New Roman"/>
          <w:b/>
          <w:bCs/>
          <w:sz w:val="28"/>
          <w:szCs w:val="28"/>
        </w:rPr>
        <w:t>ВИКОНАВЧА ДИРЕК</w:t>
      </w:r>
      <w:r w:rsidRPr="004D18DF">
        <w:rPr>
          <w:rFonts w:ascii="Times New Roman" w:hAnsi="Times New Roman"/>
          <w:b/>
          <w:bCs/>
          <w:sz w:val="28"/>
          <w:szCs w:val="28"/>
          <w:lang w:val="ru-RU"/>
        </w:rPr>
        <w:t>ЦІЯ</w:t>
      </w:r>
      <w:r w:rsidRPr="004D18DF">
        <w:rPr>
          <w:rFonts w:ascii="Times New Roman" w:hAnsi="Times New Roman"/>
          <w:b/>
          <w:bCs/>
          <w:sz w:val="28"/>
          <w:szCs w:val="28"/>
        </w:rPr>
        <w:t xml:space="preserve"> </w:t>
      </w:r>
    </w:p>
    <w:p w:rsidR="002223E4" w:rsidRPr="004D18DF" w:rsidRDefault="002223E4">
      <w:pPr>
        <w:pStyle w:val="a3"/>
        <w:jc w:val="center"/>
        <w:rPr>
          <w:rFonts w:ascii="Times New Roman" w:hAnsi="Times New Roman"/>
          <w:b/>
          <w:bCs/>
          <w:sz w:val="28"/>
          <w:szCs w:val="28"/>
        </w:rPr>
      </w:pPr>
      <w:r w:rsidRPr="004D18DF">
        <w:rPr>
          <w:rFonts w:ascii="Times New Roman" w:hAnsi="Times New Roman"/>
          <w:b/>
          <w:bCs/>
          <w:sz w:val="28"/>
          <w:szCs w:val="28"/>
        </w:rPr>
        <w:t>ФОНДУ ГАРАНТУВАННЯ ВКЛАДІВ ФІЗИЧНИХ ОСІБ</w:t>
      </w:r>
    </w:p>
    <w:p w:rsidR="00CF706F" w:rsidRPr="00E232B6" w:rsidRDefault="00CF706F">
      <w:pPr>
        <w:pStyle w:val="a3"/>
        <w:jc w:val="center"/>
        <w:rPr>
          <w:rFonts w:ascii="Times New Roman" w:hAnsi="Times New Roman"/>
          <w:b/>
          <w:bCs/>
          <w:sz w:val="28"/>
          <w:szCs w:val="28"/>
        </w:rPr>
      </w:pPr>
    </w:p>
    <w:p w:rsidR="002223E4" w:rsidRPr="00CF706F" w:rsidRDefault="002223E4" w:rsidP="00E232B6">
      <w:pPr>
        <w:pStyle w:val="6"/>
        <w:spacing w:before="0" w:after="0"/>
        <w:jc w:val="center"/>
        <w:rPr>
          <w:rFonts w:ascii="Times New Roman" w:hAnsi="Times New Roman"/>
          <w:sz w:val="28"/>
          <w:szCs w:val="28"/>
        </w:rPr>
      </w:pPr>
      <w:r w:rsidRPr="00CF706F">
        <w:rPr>
          <w:rFonts w:ascii="Times New Roman" w:hAnsi="Times New Roman"/>
          <w:sz w:val="28"/>
          <w:szCs w:val="28"/>
        </w:rPr>
        <w:t>РІШЕННЯ</w:t>
      </w:r>
    </w:p>
    <w:p w:rsidR="00CF706F" w:rsidRPr="004D18DF" w:rsidRDefault="00CF706F" w:rsidP="00E232B6">
      <w:pPr>
        <w:rPr>
          <w:rFonts w:ascii="Times New Roman" w:hAnsi="Times New Roman"/>
          <w:sz w:val="28"/>
          <w:szCs w:val="28"/>
        </w:rPr>
      </w:pPr>
    </w:p>
    <w:p w:rsidR="002223E4" w:rsidRPr="0064265B" w:rsidRDefault="0064265B" w:rsidP="00E232B6">
      <w:pPr>
        <w:spacing w:line="360" w:lineRule="auto"/>
        <w:rPr>
          <w:rFonts w:ascii="Times New Roman" w:hAnsi="Times New Roman"/>
          <w:sz w:val="28"/>
          <w:szCs w:val="28"/>
          <w:lang w:val="ru-RU"/>
        </w:rPr>
      </w:pPr>
      <w:r w:rsidRPr="0064265B">
        <w:rPr>
          <w:rFonts w:ascii="Times New Roman" w:hAnsi="Times New Roman"/>
          <w:sz w:val="28"/>
          <w:szCs w:val="28"/>
          <w:lang w:val="ru-RU"/>
        </w:rPr>
        <w:t>02.04.2018</w:t>
      </w:r>
      <w:r w:rsidR="002223E4" w:rsidRPr="004D18DF">
        <w:rPr>
          <w:rFonts w:ascii="Times New Roman" w:hAnsi="Times New Roman"/>
          <w:sz w:val="28"/>
          <w:szCs w:val="28"/>
        </w:rPr>
        <w:tab/>
        <w:t xml:space="preserve">                                м. Київ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2223E4" w:rsidRPr="004D18DF">
        <w:rPr>
          <w:rFonts w:ascii="Times New Roman" w:hAnsi="Times New Roman"/>
          <w:sz w:val="28"/>
          <w:szCs w:val="28"/>
        </w:rPr>
        <w:t xml:space="preserve">    №</w:t>
      </w:r>
      <w:r w:rsidRPr="0064265B">
        <w:rPr>
          <w:rFonts w:ascii="Times New Roman" w:hAnsi="Times New Roman"/>
          <w:sz w:val="28"/>
          <w:szCs w:val="28"/>
          <w:lang w:val="ru-RU"/>
        </w:rPr>
        <w:t xml:space="preserve"> 948</w:t>
      </w:r>
    </w:p>
    <w:p w:rsidR="002223E4" w:rsidRPr="004D18DF" w:rsidRDefault="002223E4" w:rsidP="00E232B6">
      <w:pPr>
        <w:spacing w:line="360" w:lineRule="auto"/>
        <w:rPr>
          <w:rFonts w:ascii="Times New Roman" w:hAnsi="Times New Roman"/>
          <w:sz w:val="28"/>
          <w:szCs w:val="28"/>
        </w:rPr>
      </w:pPr>
      <w:r w:rsidRPr="004D18DF">
        <w:rPr>
          <w:rFonts w:ascii="Times New Roman" w:hAnsi="Times New Roman"/>
          <w:sz w:val="28"/>
          <w:szCs w:val="28"/>
        </w:rPr>
        <w:t xml:space="preserve">                          </w:t>
      </w:r>
    </w:p>
    <w:p w:rsidR="00882425" w:rsidRPr="00E232B6" w:rsidRDefault="00882425" w:rsidP="00E232B6">
      <w:pPr>
        <w:spacing w:after="0" w:line="360" w:lineRule="auto"/>
        <w:ind w:right="4819"/>
        <w:jc w:val="both"/>
        <w:rPr>
          <w:rFonts w:ascii="Times New Roman" w:hAnsi="Times New Roman"/>
          <w:b/>
          <w:sz w:val="28"/>
          <w:szCs w:val="28"/>
        </w:rPr>
      </w:pPr>
      <w:r w:rsidRPr="00E232B6">
        <w:rPr>
          <w:rFonts w:ascii="Times New Roman" w:hAnsi="Times New Roman"/>
          <w:b/>
          <w:sz w:val="28"/>
          <w:szCs w:val="28"/>
        </w:rPr>
        <w:t xml:space="preserve">Про </w:t>
      </w:r>
      <w:r w:rsidR="00CF706F" w:rsidRPr="004D18DF">
        <w:rPr>
          <w:rFonts w:ascii="Times New Roman" w:hAnsi="Times New Roman"/>
          <w:b/>
          <w:sz w:val="28"/>
          <w:szCs w:val="28"/>
        </w:rPr>
        <w:t>затвердження</w:t>
      </w:r>
      <w:r w:rsidR="00E12522" w:rsidRPr="00E232B6">
        <w:rPr>
          <w:rFonts w:ascii="Times New Roman" w:hAnsi="Times New Roman"/>
          <w:b/>
          <w:sz w:val="28"/>
          <w:szCs w:val="28"/>
        </w:rPr>
        <w:t xml:space="preserve"> З</w:t>
      </w:r>
      <w:r w:rsidR="00F6026C" w:rsidRPr="00E232B6">
        <w:rPr>
          <w:rFonts w:ascii="Times New Roman" w:hAnsi="Times New Roman"/>
          <w:b/>
          <w:sz w:val="28"/>
          <w:szCs w:val="28"/>
        </w:rPr>
        <w:t>мін</w:t>
      </w:r>
      <w:r w:rsidR="004938AA" w:rsidRPr="00E232B6">
        <w:rPr>
          <w:rFonts w:ascii="Times New Roman" w:hAnsi="Times New Roman"/>
          <w:b/>
          <w:sz w:val="28"/>
          <w:szCs w:val="28"/>
        </w:rPr>
        <w:t xml:space="preserve"> </w:t>
      </w:r>
      <w:r w:rsidR="00F6026C" w:rsidRPr="00E232B6">
        <w:rPr>
          <w:rFonts w:ascii="Times New Roman" w:hAnsi="Times New Roman"/>
          <w:b/>
          <w:sz w:val="28"/>
          <w:szCs w:val="28"/>
        </w:rPr>
        <w:t xml:space="preserve">до </w:t>
      </w:r>
      <w:r w:rsidR="002455ED" w:rsidRPr="00E232B6">
        <w:rPr>
          <w:rFonts w:ascii="Times New Roman" w:hAnsi="Times New Roman"/>
          <w:b/>
          <w:sz w:val="28"/>
          <w:szCs w:val="28"/>
        </w:rPr>
        <w:t>Положення</w:t>
      </w:r>
      <w:r w:rsidR="00F6026C" w:rsidRPr="00E232B6">
        <w:rPr>
          <w:rFonts w:ascii="Times New Roman" w:hAnsi="Times New Roman"/>
          <w:b/>
          <w:sz w:val="28"/>
          <w:szCs w:val="28"/>
        </w:rPr>
        <w:t xml:space="preserve"> </w:t>
      </w:r>
      <w:r w:rsidR="002455ED" w:rsidRPr="00E232B6">
        <w:rPr>
          <w:rFonts w:ascii="Times New Roman" w:hAnsi="Times New Roman"/>
          <w:b/>
          <w:sz w:val="28"/>
          <w:szCs w:val="28"/>
        </w:rPr>
        <w:t>про порядок відшкодування Фондом гарантування вкладів фізичних осіб коштів за вкладами</w:t>
      </w:r>
    </w:p>
    <w:p w:rsidR="002223E4" w:rsidRPr="004D18DF" w:rsidRDefault="002223E4" w:rsidP="00E232B6">
      <w:pPr>
        <w:spacing w:line="360" w:lineRule="auto"/>
        <w:rPr>
          <w:rFonts w:ascii="Times New Roman" w:hAnsi="Times New Roman"/>
          <w:sz w:val="28"/>
          <w:szCs w:val="28"/>
        </w:rPr>
      </w:pPr>
    </w:p>
    <w:p w:rsidR="00F6026C" w:rsidRPr="004D18DF" w:rsidRDefault="00F6026C" w:rsidP="00E232B6">
      <w:pPr>
        <w:spacing w:line="360" w:lineRule="auto"/>
        <w:ind w:firstLine="709"/>
        <w:jc w:val="both"/>
        <w:rPr>
          <w:rFonts w:ascii="Times New Roman" w:hAnsi="Times New Roman"/>
          <w:sz w:val="28"/>
          <w:szCs w:val="28"/>
        </w:rPr>
      </w:pPr>
    </w:p>
    <w:p w:rsidR="00BF4CF5" w:rsidRPr="00E232B6" w:rsidRDefault="00BF4CF5">
      <w:pPr>
        <w:spacing w:after="0" w:line="360" w:lineRule="auto"/>
        <w:ind w:firstLine="709"/>
        <w:jc w:val="both"/>
        <w:rPr>
          <w:rFonts w:ascii="Times New Roman" w:hAnsi="Times New Roman"/>
          <w:sz w:val="28"/>
          <w:szCs w:val="28"/>
        </w:rPr>
      </w:pPr>
    </w:p>
    <w:p w:rsidR="002223E4" w:rsidRPr="00E232B6" w:rsidRDefault="002223E4" w:rsidP="00E232B6">
      <w:pPr>
        <w:spacing w:after="0" w:line="360" w:lineRule="auto"/>
        <w:ind w:firstLine="709"/>
        <w:jc w:val="both"/>
        <w:rPr>
          <w:rFonts w:ascii="Times New Roman" w:hAnsi="Times New Roman"/>
          <w:b/>
          <w:sz w:val="28"/>
          <w:szCs w:val="28"/>
        </w:rPr>
      </w:pPr>
      <w:r w:rsidRPr="00E232B6">
        <w:rPr>
          <w:rFonts w:ascii="Times New Roman" w:hAnsi="Times New Roman"/>
          <w:sz w:val="28"/>
          <w:szCs w:val="28"/>
        </w:rPr>
        <w:t xml:space="preserve">Відповідно до </w:t>
      </w:r>
      <w:r w:rsidR="00CF706F" w:rsidRPr="00E232B6">
        <w:rPr>
          <w:rFonts w:ascii="Times New Roman" w:hAnsi="Times New Roman"/>
          <w:sz w:val="28"/>
          <w:szCs w:val="28"/>
        </w:rPr>
        <w:t xml:space="preserve">пункту 10 частини першої, </w:t>
      </w:r>
      <w:r w:rsidRPr="00E232B6">
        <w:rPr>
          <w:rFonts w:ascii="Times New Roman" w:hAnsi="Times New Roman"/>
          <w:sz w:val="28"/>
          <w:szCs w:val="28"/>
        </w:rPr>
        <w:t xml:space="preserve">пункту </w:t>
      </w:r>
      <w:r w:rsidR="00CF706F" w:rsidRPr="00E232B6">
        <w:rPr>
          <w:rFonts w:ascii="Times New Roman" w:hAnsi="Times New Roman"/>
          <w:sz w:val="28"/>
          <w:szCs w:val="28"/>
        </w:rPr>
        <w:t>2</w:t>
      </w:r>
      <w:r w:rsidRPr="00E232B6">
        <w:rPr>
          <w:rFonts w:ascii="Times New Roman" w:hAnsi="Times New Roman"/>
          <w:sz w:val="28"/>
          <w:szCs w:val="28"/>
        </w:rPr>
        <w:t xml:space="preserve"> частини третьої статті 12 Закону України </w:t>
      </w:r>
      <w:r w:rsidR="004834F0" w:rsidRPr="00E232B6">
        <w:rPr>
          <w:rFonts w:ascii="Times New Roman" w:hAnsi="Times New Roman"/>
          <w:sz w:val="28"/>
          <w:szCs w:val="28"/>
        </w:rPr>
        <w:t>«</w:t>
      </w:r>
      <w:r w:rsidRPr="00E232B6">
        <w:rPr>
          <w:rFonts w:ascii="Times New Roman" w:hAnsi="Times New Roman"/>
          <w:sz w:val="28"/>
          <w:szCs w:val="28"/>
        </w:rPr>
        <w:t>Про систему гарантування вкладів фізичних осіб</w:t>
      </w:r>
      <w:r w:rsidR="004834F0" w:rsidRPr="00E232B6">
        <w:rPr>
          <w:rFonts w:ascii="Times New Roman" w:hAnsi="Times New Roman"/>
          <w:sz w:val="28"/>
          <w:szCs w:val="28"/>
        </w:rPr>
        <w:t>»</w:t>
      </w:r>
      <w:r w:rsidR="00A30FFA" w:rsidRPr="00E232B6">
        <w:rPr>
          <w:rFonts w:ascii="Times New Roman" w:hAnsi="Times New Roman"/>
          <w:sz w:val="28"/>
          <w:szCs w:val="28"/>
        </w:rPr>
        <w:t xml:space="preserve"> </w:t>
      </w:r>
      <w:r w:rsidRPr="00E232B6">
        <w:rPr>
          <w:rFonts w:ascii="Times New Roman" w:hAnsi="Times New Roman"/>
          <w:sz w:val="28"/>
          <w:szCs w:val="28"/>
        </w:rPr>
        <w:t xml:space="preserve">виконавча дирекція Фонду гарантування вкладів фізичних осіб </w:t>
      </w:r>
      <w:r w:rsidR="00CF706F" w:rsidRPr="00E232B6">
        <w:rPr>
          <w:rFonts w:ascii="Times New Roman" w:hAnsi="Times New Roman"/>
          <w:b/>
          <w:sz w:val="28"/>
          <w:szCs w:val="28"/>
        </w:rPr>
        <w:t>вирішила</w:t>
      </w:r>
      <w:r w:rsidRPr="00E232B6">
        <w:rPr>
          <w:rFonts w:ascii="Times New Roman" w:hAnsi="Times New Roman"/>
          <w:b/>
          <w:sz w:val="28"/>
          <w:szCs w:val="28"/>
        </w:rPr>
        <w:t>:</w:t>
      </w:r>
    </w:p>
    <w:p w:rsidR="00477164" w:rsidRPr="00E232B6" w:rsidRDefault="00477164" w:rsidP="00E232B6">
      <w:pPr>
        <w:spacing w:after="0" w:line="360" w:lineRule="auto"/>
        <w:ind w:firstLine="709"/>
        <w:jc w:val="both"/>
        <w:rPr>
          <w:rFonts w:ascii="Times New Roman" w:hAnsi="Times New Roman"/>
          <w:sz w:val="28"/>
          <w:szCs w:val="28"/>
        </w:rPr>
      </w:pPr>
    </w:p>
    <w:p w:rsidR="0031086E" w:rsidRPr="004D18DF" w:rsidRDefault="002223E4" w:rsidP="00694227">
      <w:pPr>
        <w:spacing w:after="0" w:line="360" w:lineRule="auto"/>
        <w:ind w:firstLine="709"/>
        <w:jc w:val="both"/>
        <w:rPr>
          <w:rFonts w:ascii="Times New Roman" w:hAnsi="Times New Roman"/>
          <w:sz w:val="28"/>
          <w:szCs w:val="28"/>
        </w:rPr>
      </w:pPr>
      <w:r w:rsidRPr="00E232B6">
        <w:rPr>
          <w:rFonts w:ascii="Times New Roman" w:hAnsi="Times New Roman"/>
          <w:sz w:val="28"/>
          <w:szCs w:val="28"/>
        </w:rPr>
        <w:t>1</w:t>
      </w:r>
      <w:r w:rsidR="00CE164B" w:rsidRPr="00E232B6">
        <w:rPr>
          <w:rFonts w:ascii="Times New Roman" w:hAnsi="Times New Roman"/>
          <w:sz w:val="28"/>
          <w:szCs w:val="28"/>
        </w:rPr>
        <w:t xml:space="preserve">. </w:t>
      </w:r>
      <w:r w:rsidR="00CF706F" w:rsidRPr="00CF706F">
        <w:rPr>
          <w:rFonts w:ascii="Times New Roman" w:eastAsia="Times New Roman" w:hAnsi="Times New Roman"/>
          <w:sz w:val="28"/>
          <w:szCs w:val="28"/>
          <w:lang w:eastAsia="uk-UA"/>
        </w:rPr>
        <w:t xml:space="preserve">Затвердити Зміни </w:t>
      </w:r>
      <w:r w:rsidR="00477164" w:rsidRPr="00CF706F">
        <w:rPr>
          <w:rFonts w:ascii="Times New Roman" w:eastAsia="Times New Roman" w:hAnsi="Times New Roman"/>
          <w:sz w:val="28"/>
          <w:szCs w:val="28"/>
          <w:lang w:eastAsia="uk-UA"/>
        </w:rPr>
        <w:t xml:space="preserve">до Положення про порядок відшкодування Фондом гарантування вкладів фізичних осіб коштів за вкладами, затвердженого рішенням виконавчої дирекції Фонду гарантування вкладів фізичних осіб від </w:t>
      </w:r>
      <w:r w:rsidR="00694227" w:rsidRPr="002B5B5D">
        <w:rPr>
          <w:rFonts w:ascii="Times New Roman" w:eastAsia="Times New Roman" w:hAnsi="Times New Roman"/>
          <w:sz w:val="28"/>
          <w:szCs w:val="28"/>
          <w:lang w:eastAsia="uk-UA"/>
        </w:rPr>
        <w:t xml:space="preserve">         </w:t>
      </w:r>
      <w:r w:rsidR="00477164" w:rsidRPr="00CF706F">
        <w:rPr>
          <w:rFonts w:ascii="Times New Roman" w:eastAsia="Times New Roman" w:hAnsi="Times New Roman"/>
          <w:sz w:val="28"/>
          <w:szCs w:val="28"/>
          <w:lang w:eastAsia="uk-UA"/>
        </w:rPr>
        <w:t xml:space="preserve">09 серпня 2012 року № 14, зареєстрованого </w:t>
      </w:r>
      <w:r w:rsidR="009354CB">
        <w:rPr>
          <w:rFonts w:ascii="Times New Roman" w:eastAsia="Times New Roman" w:hAnsi="Times New Roman"/>
          <w:sz w:val="28"/>
          <w:szCs w:val="28"/>
          <w:lang w:eastAsia="uk-UA"/>
        </w:rPr>
        <w:t>в</w:t>
      </w:r>
      <w:r w:rsidR="00477164" w:rsidRPr="00CF706F">
        <w:rPr>
          <w:rFonts w:ascii="Times New Roman" w:eastAsia="Times New Roman" w:hAnsi="Times New Roman"/>
          <w:sz w:val="28"/>
          <w:szCs w:val="28"/>
          <w:lang w:eastAsia="uk-UA"/>
        </w:rPr>
        <w:t xml:space="preserve"> Міністерстві юстиції України </w:t>
      </w:r>
      <w:r w:rsidR="00694227" w:rsidRPr="002B5B5D">
        <w:rPr>
          <w:rFonts w:ascii="Times New Roman" w:eastAsia="Times New Roman" w:hAnsi="Times New Roman"/>
          <w:sz w:val="28"/>
          <w:szCs w:val="28"/>
          <w:lang w:eastAsia="uk-UA"/>
        </w:rPr>
        <w:t xml:space="preserve">               </w:t>
      </w:r>
      <w:r w:rsidR="00477164" w:rsidRPr="00CF706F">
        <w:rPr>
          <w:rFonts w:ascii="Times New Roman" w:eastAsia="Times New Roman" w:hAnsi="Times New Roman"/>
          <w:sz w:val="28"/>
          <w:szCs w:val="28"/>
          <w:lang w:eastAsia="uk-UA"/>
        </w:rPr>
        <w:t>07 вересня 2012 року за № 1548/21860</w:t>
      </w:r>
      <w:r w:rsidR="00694227" w:rsidRPr="002B5B5D">
        <w:rPr>
          <w:rFonts w:ascii="Times New Roman" w:eastAsia="Times New Roman" w:hAnsi="Times New Roman"/>
          <w:sz w:val="28"/>
          <w:szCs w:val="28"/>
          <w:lang w:eastAsia="uk-UA"/>
        </w:rPr>
        <w:t xml:space="preserve"> </w:t>
      </w:r>
      <w:r w:rsidR="00694227" w:rsidRPr="00694227">
        <w:rPr>
          <w:rFonts w:ascii="Times New Roman" w:eastAsia="Times New Roman" w:hAnsi="Times New Roman"/>
          <w:sz w:val="28"/>
          <w:szCs w:val="28"/>
          <w:lang w:eastAsia="uk-UA"/>
        </w:rPr>
        <w:t>(у редакції рішення виконавчої дирекції Фонду гарантування вкладів фізичних осіб</w:t>
      </w:r>
      <w:r w:rsidR="007503E9" w:rsidRPr="007503E9">
        <w:rPr>
          <w:rFonts w:ascii="Times New Roman" w:eastAsia="Times New Roman" w:hAnsi="Times New Roman"/>
          <w:sz w:val="28"/>
          <w:szCs w:val="28"/>
          <w:lang w:eastAsia="uk-UA"/>
        </w:rPr>
        <w:t xml:space="preserve"> </w:t>
      </w:r>
      <w:r w:rsidR="007503E9">
        <w:rPr>
          <w:rFonts w:ascii="Times New Roman" w:eastAsia="Times New Roman" w:hAnsi="Times New Roman"/>
          <w:sz w:val="28"/>
          <w:szCs w:val="28"/>
          <w:lang w:eastAsia="uk-UA"/>
        </w:rPr>
        <w:t>від</w:t>
      </w:r>
      <w:r w:rsidR="00694227" w:rsidRPr="00694227">
        <w:rPr>
          <w:rFonts w:ascii="Times New Roman" w:eastAsia="Times New Roman" w:hAnsi="Times New Roman"/>
          <w:sz w:val="28"/>
          <w:szCs w:val="28"/>
          <w:lang w:eastAsia="uk-UA"/>
        </w:rPr>
        <w:t xml:space="preserve"> 26</w:t>
      </w:r>
      <w:r w:rsidR="00DF6259" w:rsidRPr="002B5B5D">
        <w:rPr>
          <w:rFonts w:ascii="Times New Roman" w:eastAsia="Times New Roman" w:hAnsi="Times New Roman"/>
          <w:sz w:val="28"/>
          <w:szCs w:val="28"/>
          <w:lang w:eastAsia="uk-UA"/>
        </w:rPr>
        <w:t xml:space="preserve"> </w:t>
      </w:r>
      <w:r w:rsidR="00DF6259">
        <w:rPr>
          <w:rFonts w:ascii="Times New Roman" w:eastAsia="Times New Roman" w:hAnsi="Times New Roman"/>
          <w:sz w:val="28"/>
          <w:szCs w:val="28"/>
          <w:lang w:eastAsia="uk-UA"/>
        </w:rPr>
        <w:t xml:space="preserve">травня </w:t>
      </w:r>
      <w:r w:rsidR="00694227" w:rsidRPr="00694227">
        <w:rPr>
          <w:rFonts w:ascii="Times New Roman" w:eastAsia="Times New Roman" w:hAnsi="Times New Roman"/>
          <w:sz w:val="28"/>
          <w:szCs w:val="28"/>
          <w:lang w:eastAsia="uk-UA"/>
        </w:rPr>
        <w:t>2016</w:t>
      </w:r>
      <w:r w:rsidR="00DF6259">
        <w:rPr>
          <w:rFonts w:ascii="Times New Roman" w:eastAsia="Times New Roman" w:hAnsi="Times New Roman"/>
          <w:sz w:val="28"/>
          <w:szCs w:val="28"/>
          <w:lang w:eastAsia="uk-UA"/>
        </w:rPr>
        <w:t xml:space="preserve"> року</w:t>
      </w:r>
      <w:r w:rsidR="00694227" w:rsidRPr="00694227">
        <w:rPr>
          <w:rFonts w:ascii="Times New Roman" w:eastAsia="Times New Roman" w:hAnsi="Times New Roman"/>
          <w:sz w:val="28"/>
          <w:szCs w:val="28"/>
          <w:lang w:eastAsia="uk-UA"/>
        </w:rPr>
        <w:t xml:space="preserve"> № 823)</w:t>
      </w:r>
      <w:r w:rsidR="003B7C1E" w:rsidRPr="00CF706F">
        <w:rPr>
          <w:rFonts w:ascii="Times New Roman" w:eastAsia="Times New Roman" w:hAnsi="Times New Roman"/>
          <w:sz w:val="28"/>
          <w:szCs w:val="28"/>
          <w:lang w:eastAsia="uk-UA"/>
        </w:rPr>
        <w:t xml:space="preserve">, </w:t>
      </w:r>
      <w:r w:rsidR="00CF706F" w:rsidRPr="00CF706F">
        <w:rPr>
          <w:rFonts w:ascii="Times New Roman" w:eastAsia="Times New Roman" w:hAnsi="Times New Roman"/>
          <w:sz w:val="28"/>
          <w:szCs w:val="28"/>
          <w:lang w:eastAsia="uk-UA"/>
        </w:rPr>
        <w:t>що додаються.</w:t>
      </w:r>
    </w:p>
    <w:p w:rsidR="003B7C1E" w:rsidRPr="004D18DF" w:rsidRDefault="003B7C1E" w:rsidP="00E232B6">
      <w:pPr>
        <w:spacing w:after="0" w:line="360" w:lineRule="auto"/>
        <w:ind w:firstLine="709"/>
        <w:jc w:val="both"/>
        <w:rPr>
          <w:rFonts w:ascii="Times New Roman" w:hAnsi="Times New Roman"/>
          <w:sz w:val="28"/>
          <w:szCs w:val="28"/>
        </w:rPr>
      </w:pPr>
    </w:p>
    <w:p w:rsidR="002223E4" w:rsidRPr="00E232B6" w:rsidRDefault="003B7C1E" w:rsidP="00E232B6">
      <w:pPr>
        <w:spacing w:after="0" w:line="360" w:lineRule="auto"/>
        <w:ind w:firstLine="709"/>
        <w:jc w:val="both"/>
        <w:rPr>
          <w:rFonts w:ascii="Times New Roman" w:hAnsi="Times New Roman"/>
          <w:sz w:val="28"/>
          <w:szCs w:val="28"/>
        </w:rPr>
      </w:pPr>
      <w:r w:rsidRPr="00E232B6">
        <w:rPr>
          <w:rFonts w:ascii="Times New Roman" w:hAnsi="Times New Roman"/>
          <w:sz w:val="28"/>
          <w:szCs w:val="28"/>
        </w:rPr>
        <w:lastRenderedPageBreak/>
        <w:t>2</w:t>
      </w:r>
      <w:r w:rsidR="002223E4" w:rsidRPr="00E232B6">
        <w:rPr>
          <w:rFonts w:ascii="Times New Roman" w:hAnsi="Times New Roman"/>
          <w:sz w:val="28"/>
          <w:szCs w:val="28"/>
        </w:rPr>
        <w:t xml:space="preserve">. Відділу </w:t>
      </w:r>
      <w:r w:rsidR="00F7730E" w:rsidRPr="00E232B6">
        <w:rPr>
          <w:rFonts w:ascii="Times New Roman" w:hAnsi="Times New Roman"/>
          <w:sz w:val="28"/>
          <w:szCs w:val="28"/>
        </w:rPr>
        <w:t>стратегії та нормативно-методологічного забезпечення</w:t>
      </w:r>
      <w:r w:rsidR="002223E4" w:rsidRPr="00E232B6">
        <w:rPr>
          <w:rFonts w:ascii="Times New Roman" w:hAnsi="Times New Roman"/>
          <w:sz w:val="28"/>
          <w:szCs w:val="28"/>
        </w:rPr>
        <w:t xml:space="preserve"> разом з юридичн</w:t>
      </w:r>
      <w:r w:rsidR="004F00FB" w:rsidRPr="00E232B6">
        <w:rPr>
          <w:rFonts w:ascii="Times New Roman" w:hAnsi="Times New Roman"/>
          <w:sz w:val="28"/>
          <w:szCs w:val="28"/>
        </w:rPr>
        <w:t>им</w:t>
      </w:r>
      <w:r w:rsidR="00D61D63" w:rsidRPr="00E232B6">
        <w:rPr>
          <w:rFonts w:ascii="Times New Roman" w:hAnsi="Times New Roman"/>
          <w:sz w:val="28"/>
          <w:szCs w:val="28"/>
        </w:rPr>
        <w:t xml:space="preserve"> </w:t>
      </w:r>
      <w:r w:rsidR="004F00FB" w:rsidRPr="00E232B6">
        <w:rPr>
          <w:rFonts w:ascii="Times New Roman" w:hAnsi="Times New Roman"/>
          <w:sz w:val="28"/>
          <w:szCs w:val="28"/>
        </w:rPr>
        <w:t xml:space="preserve">департаментом </w:t>
      </w:r>
      <w:r w:rsidR="002223E4" w:rsidRPr="00E232B6">
        <w:rPr>
          <w:rFonts w:ascii="Times New Roman" w:hAnsi="Times New Roman"/>
          <w:sz w:val="28"/>
          <w:szCs w:val="28"/>
        </w:rPr>
        <w:t>забезпечити подання цього рішення до Міністерства юстиції України для державної реєстрації.</w:t>
      </w:r>
    </w:p>
    <w:p w:rsidR="00F6026C" w:rsidRPr="00E232B6" w:rsidRDefault="00F6026C" w:rsidP="00E232B6">
      <w:pPr>
        <w:spacing w:after="0" w:line="360" w:lineRule="auto"/>
        <w:ind w:firstLine="709"/>
        <w:jc w:val="both"/>
        <w:rPr>
          <w:rFonts w:ascii="Times New Roman" w:hAnsi="Times New Roman"/>
          <w:sz w:val="28"/>
          <w:szCs w:val="28"/>
        </w:rPr>
      </w:pPr>
    </w:p>
    <w:p w:rsidR="00E51AB3" w:rsidRPr="00E232B6" w:rsidRDefault="003B7C1E" w:rsidP="00E232B6">
      <w:pPr>
        <w:spacing w:after="0" w:line="360" w:lineRule="auto"/>
        <w:ind w:firstLine="709"/>
        <w:jc w:val="both"/>
        <w:rPr>
          <w:rFonts w:ascii="Times New Roman" w:hAnsi="Times New Roman"/>
          <w:sz w:val="28"/>
          <w:szCs w:val="28"/>
        </w:rPr>
      </w:pPr>
      <w:r w:rsidRPr="00E232B6">
        <w:rPr>
          <w:rFonts w:ascii="Times New Roman" w:hAnsi="Times New Roman"/>
          <w:sz w:val="28"/>
          <w:szCs w:val="28"/>
        </w:rPr>
        <w:t>3</w:t>
      </w:r>
      <w:r w:rsidR="00975697" w:rsidRPr="00E232B6">
        <w:rPr>
          <w:rFonts w:ascii="Times New Roman" w:hAnsi="Times New Roman"/>
          <w:sz w:val="28"/>
          <w:szCs w:val="28"/>
        </w:rPr>
        <w:t xml:space="preserve">. </w:t>
      </w:r>
      <w:r w:rsidR="00E51AB3" w:rsidRPr="00E232B6">
        <w:rPr>
          <w:rFonts w:ascii="Times New Roman" w:hAnsi="Times New Roman"/>
          <w:sz w:val="28"/>
          <w:szCs w:val="28"/>
        </w:rPr>
        <w:t>Відділу зв’язків з громадськістю та</w:t>
      </w:r>
      <w:r w:rsidR="00694227">
        <w:rPr>
          <w:rFonts w:ascii="Times New Roman" w:hAnsi="Times New Roman"/>
          <w:sz w:val="28"/>
          <w:szCs w:val="28"/>
        </w:rPr>
        <w:t xml:space="preserve"> </w:t>
      </w:r>
      <w:r w:rsidR="00694227" w:rsidRPr="002B5B5D">
        <w:rPr>
          <w:rFonts w:ascii="Times New Roman" w:hAnsi="Times New Roman"/>
          <w:sz w:val="28"/>
          <w:szCs w:val="28"/>
        </w:rPr>
        <w:t>фінансової просвіти</w:t>
      </w:r>
      <w:r w:rsidR="00E51AB3" w:rsidRPr="00E232B6">
        <w:rPr>
          <w:rFonts w:ascii="Times New Roman" w:hAnsi="Times New Roman"/>
          <w:sz w:val="28"/>
          <w:szCs w:val="28"/>
        </w:rPr>
        <w:t xml:space="preserve"> забезпечити розміщення цього рішення на офіційній сторінці Фонду гарантування вкладів фізичних осіб у мережі Інтернет після його державної реєстрації.</w:t>
      </w:r>
    </w:p>
    <w:p w:rsidR="00E51AB3" w:rsidRPr="00E232B6" w:rsidRDefault="00E51AB3" w:rsidP="00E232B6">
      <w:pPr>
        <w:spacing w:after="0" w:line="360" w:lineRule="auto"/>
        <w:ind w:firstLine="709"/>
        <w:rPr>
          <w:rFonts w:ascii="Times New Roman" w:hAnsi="Times New Roman"/>
          <w:sz w:val="28"/>
          <w:szCs w:val="28"/>
        </w:rPr>
      </w:pPr>
    </w:p>
    <w:p w:rsidR="00975697" w:rsidRPr="00E232B6" w:rsidRDefault="00E51AB3" w:rsidP="00E232B6">
      <w:pPr>
        <w:spacing w:after="0" w:line="360" w:lineRule="auto"/>
        <w:ind w:firstLine="709"/>
        <w:rPr>
          <w:rFonts w:ascii="Times New Roman" w:hAnsi="Times New Roman"/>
          <w:sz w:val="28"/>
          <w:szCs w:val="28"/>
        </w:rPr>
      </w:pPr>
      <w:r w:rsidRPr="00E232B6">
        <w:rPr>
          <w:rFonts w:ascii="Times New Roman" w:hAnsi="Times New Roman"/>
          <w:sz w:val="28"/>
          <w:szCs w:val="28"/>
        </w:rPr>
        <w:t xml:space="preserve">4. </w:t>
      </w:r>
      <w:r w:rsidR="00975697" w:rsidRPr="00E232B6">
        <w:rPr>
          <w:rFonts w:ascii="Times New Roman" w:hAnsi="Times New Roman"/>
          <w:sz w:val="28"/>
          <w:szCs w:val="28"/>
        </w:rPr>
        <w:t xml:space="preserve">Це рішення набирає чинності з дня його офіційного опублікування. </w:t>
      </w:r>
    </w:p>
    <w:p w:rsidR="00F6026C" w:rsidRPr="00E232B6" w:rsidRDefault="00F6026C" w:rsidP="00E232B6">
      <w:pPr>
        <w:spacing w:after="0" w:line="360" w:lineRule="auto"/>
        <w:ind w:firstLine="709"/>
        <w:rPr>
          <w:rFonts w:ascii="Times New Roman" w:hAnsi="Times New Roman"/>
          <w:sz w:val="28"/>
          <w:szCs w:val="28"/>
        </w:rPr>
      </w:pPr>
    </w:p>
    <w:p w:rsidR="002770E9" w:rsidRPr="00E232B6" w:rsidRDefault="00590E4C" w:rsidP="00E232B6">
      <w:pPr>
        <w:spacing w:after="0" w:line="360" w:lineRule="auto"/>
        <w:ind w:firstLine="709"/>
        <w:jc w:val="both"/>
        <w:rPr>
          <w:rFonts w:ascii="Times New Roman" w:hAnsi="Times New Roman"/>
          <w:sz w:val="28"/>
          <w:szCs w:val="28"/>
        </w:rPr>
      </w:pPr>
      <w:r w:rsidRPr="00E232B6">
        <w:rPr>
          <w:rFonts w:ascii="Times New Roman" w:hAnsi="Times New Roman"/>
          <w:sz w:val="28"/>
          <w:szCs w:val="28"/>
        </w:rPr>
        <w:t>5</w:t>
      </w:r>
      <w:r w:rsidR="00681FDD" w:rsidRPr="00E232B6">
        <w:rPr>
          <w:rFonts w:ascii="Times New Roman" w:hAnsi="Times New Roman"/>
          <w:sz w:val="28"/>
          <w:szCs w:val="28"/>
        </w:rPr>
        <w:t xml:space="preserve">. </w:t>
      </w:r>
      <w:r w:rsidR="002770E9" w:rsidRPr="00E232B6">
        <w:rPr>
          <w:rFonts w:ascii="Times New Roman" w:hAnsi="Times New Roman"/>
          <w:sz w:val="28"/>
          <w:szCs w:val="28"/>
        </w:rPr>
        <w:t>Контроль за виконанням цього рішення покласти на заступника директора</w:t>
      </w:r>
      <w:r w:rsidR="00694227">
        <w:rPr>
          <w:rFonts w:ascii="Times New Roman" w:hAnsi="Times New Roman"/>
          <w:sz w:val="28"/>
          <w:szCs w:val="28"/>
        </w:rPr>
        <w:t>-</w:t>
      </w:r>
      <w:r w:rsidR="002770E9" w:rsidRPr="00E232B6">
        <w:rPr>
          <w:rFonts w:ascii="Times New Roman" w:hAnsi="Times New Roman"/>
          <w:sz w:val="28"/>
          <w:szCs w:val="28"/>
        </w:rPr>
        <w:t xml:space="preserve">розпорядника </w:t>
      </w:r>
      <w:r w:rsidR="00975697" w:rsidRPr="00E232B6">
        <w:rPr>
          <w:rFonts w:ascii="Times New Roman" w:hAnsi="Times New Roman"/>
          <w:sz w:val="28"/>
          <w:szCs w:val="28"/>
        </w:rPr>
        <w:t>Рудуху Н.Є.</w:t>
      </w:r>
    </w:p>
    <w:p w:rsidR="00F6026C" w:rsidRPr="00E232B6" w:rsidRDefault="00F6026C" w:rsidP="00E232B6">
      <w:pPr>
        <w:spacing w:after="0" w:line="360" w:lineRule="auto"/>
        <w:ind w:firstLine="709"/>
        <w:jc w:val="both"/>
        <w:rPr>
          <w:rFonts w:ascii="Times New Roman" w:hAnsi="Times New Roman"/>
          <w:sz w:val="28"/>
          <w:szCs w:val="28"/>
        </w:rPr>
      </w:pPr>
    </w:p>
    <w:p w:rsidR="002223E4" w:rsidRPr="00CF706F" w:rsidRDefault="00BF4CF5" w:rsidP="00E232B6">
      <w:pPr>
        <w:pStyle w:val="4"/>
        <w:spacing w:line="360" w:lineRule="auto"/>
        <w:rPr>
          <w:rFonts w:ascii="Times New Roman" w:hAnsi="Times New Roman"/>
          <w:lang w:val="uk-UA"/>
        </w:rPr>
      </w:pPr>
      <w:r w:rsidRPr="00CF706F">
        <w:rPr>
          <w:rFonts w:ascii="Times New Roman" w:hAnsi="Times New Roman"/>
          <w:lang w:val="uk-UA"/>
        </w:rPr>
        <w:t>Д</w:t>
      </w:r>
      <w:r w:rsidR="002223E4" w:rsidRPr="00CF706F">
        <w:rPr>
          <w:rFonts w:ascii="Times New Roman" w:hAnsi="Times New Roman"/>
        </w:rPr>
        <w:t>иректор</w:t>
      </w:r>
      <w:r w:rsidR="00694227">
        <w:rPr>
          <w:rFonts w:ascii="Times New Roman" w:hAnsi="Times New Roman"/>
          <w:lang w:val="uk-UA"/>
        </w:rPr>
        <w:t>-</w:t>
      </w:r>
      <w:r w:rsidR="002223E4" w:rsidRPr="00CF706F">
        <w:rPr>
          <w:rFonts w:ascii="Times New Roman" w:hAnsi="Times New Roman"/>
        </w:rPr>
        <w:t>розпорядник</w:t>
      </w:r>
      <w:r w:rsidR="002223E4" w:rsidRPr="00CF706F">
        <w:rPr>
          <w:rFonts w:ascii="Times New Roman" w:hAnsi="Times New Roman"/>
        </w:rPr>
        <w:tab/>
      </w:r>
      <w:r w:rsidR="002223E4" w:rsidRPr="00CF706F">
        <w:rPr>
          <w:rFonts w:ascii="Times New Roman" w:hAnsi="Times New Roman"/>
        </w:rPr>
        <w:tab/>
      </w:r>
      <w:r w:rsidR="002223E4" w:rsidRPr="00CF706F">
        <w:rPr>
          <w:rFonts w:ascii="Times New Roman" w:hAnsi="Times New Roman"/>
        </w:rPr>
        <w:tab/>
      </w:r>
      <w:r w:rsidR="002223E4" w:rsidRPr="00CF706F">
        <w:rPr>
          <w:rFonts w:ascii="Times New Roman" w:hAnsi="Times New Roman"/>
        </w:rPr>
        <w:tab/>
      </w:r>
      <w:r w:rsidR="00F6026C" w:rsidRPr="00CF706F">
        <w:rPr>
          <w:rFonts w:ascii="Times New Roman" w:hAnsi="Times New Roman"/>
          <w:lang w:val="uk-UA"/>
        </w:rPr>
        <w:tab/>
      </w:r>
      <w:r w:rsidRPr="00CF706F">
        <w:rPr>
          <w:rFonts w:ascii="Times New Roman" w:hAnsi="Times New Roman"/>
          <w:lang w:val="uk-UA"/>
        </w:rPr>
        <w:t>К.</w:t>
      </w:r>
      <w:r w:rsidR="00CF706F">
        <w:rPr>
          <w:rFonts w:ascii="Times New Roman" w:hAnsi="Times New Roman"/>
          <w:lang w:val="uk-UA"/>
        </w:rPr>
        <w:t xml:space="preserve"> </w:t>
      </w:r>
      <w:r w:rsidRPr="00CF706F">
        <w:rPr>
          <w:rFonts w:ascii="Times New Roman" w:hAnsi="Times New Roman"/>
          <w:lang w:val="uk-UA"/>
        </w:rPr>
        <w:t>М.</w:t>
      </w:r>
      <w:r w:rsidR="00CF706F">
        <w:rPr>
          <w:rFonts w:ascii="Times New Roman" w:hAnsi="Times New Roman"/>
          <w:lang w:val="uk-UA"/>
        </w:rPr>
        <w:t xml:space="preserve"> </w:t>
      </w:r>
      <w:r w:rsidRPr="00CF706F">
        <w:rPr>
          <w:rFonts w:ascii="Times New Roman" w:hAnsi="Times New Roman"/>
          <w:lang w:val="uk-UA"/>
        </w:rPr>
        <w:t>Ворушилін</w:t>
      </w:r>
    </w:p>
    <w:p w:rsidR="00E232B6" w:rsidRDefault="00E232B6" w:rsidP="00E232B6">
      <w:pPr>
        <w:spacing w:after="0" w:line="360" w:lineRule="auto"/>
        <w:jc w:val="right"/>
        <w:rPr>
          <w:rFonts w:ascii="Times New Roman" w:hAnsi="Times New Roman"/>
          <w:sz w:val="24"/>
          <w:szCs w:val="24"/>
        </w:rPr>
      </w:pPr>
    </w:p>
    <w:p w:rsidR="00E232B6" w:rsidRDefault="00E232B6" w:rsidP="00E232B6">
      <w:pPr>
        <w:spacing w:after="0" w:line="360" w:lineRule="auto"/>
        <w:jc w:val="right"/>
        <w:rPr>
          <w:rFonts w:ascii="Times New Roman" w:hAnsi="Times New Roman"/>
          <w:sz w:val="24"/>
          <w:szCs w:val="24"/>
        </w:rPr>
      </w:pPr>
    </w:p>
    <w:p w:rsidR="00E232B6" w:rsidRDefault="00E232B6" w:rsidP="00E232B6">
      <w:pPr>
        <w:spacing w:after="0" w:line="360" w:lineRule="auto"/>
        <w:jc w:val="right"/>
        <w:rPr>
          <w:rFonts w:ascii="Times New Roman" w:hAnsi="Times New Roman"/>
          <w:sz w:val="24"/>
          <w:szCs w:val="24"/>
        </w:rPr>
      </w:pPr>
    </w:p>
    <w:p w:rsidR="009452C1" w:rsidRDefault="009452C1" w:rsidP="00E232B6">
      <w:pPr>
        <w:spacing w:after="0" w:line="360" w:lineRule="auto"/>
        <w:jc w:val="right"/>
        <w:rPr>
          <w:rFonts w:ascii="Times New Roman" w:hAnsi="Times New Roman"/>
          <w:sz w:val="24"/>
          <w:szCs w:val="24"/>
        </w:rPr>
      </w:pPr>
    </w:p>
    <w:p w:rsidR="009452C1" w:rsidRDefault="009452C1" w:rsidP="00E232B6">
      <w:pPr>
        <w:spacing w:after="0" w:line="360" w:lineRule="auto"/>
        <w:jc w:val="right"/>
        <w:rPr>
          <w:rFonts w:ascii="Times New Roman" w:hAnsi="Times New Roman"/>
          <w:sz w:val="24"/>
          <w:szCs w:val="24"/>
        </w:rPr>
      </w:pPr>
    </w:p>
    <w:p w:rsidR="009452C1" w:rsidRDefault="009452C1" w:rsidP="00E232B6">
      <w:pPr>
        <w:spacing w:after="0" w:line="360" w:lineRule="auto"/>
        <w:jc w:val="right"/>
        <w:rPr>
          <w:rFonts w:ascii="Times New Roman" w:hAnsi="Times New Roman"/>
          <w:sz w:val="24"/>
          <w:szCs w:val="24"/>
        </w:rPr>
      </w:pPr>
    </w:p>
    <w:p w:rsidR="00694227" w:rsidRDefault="00694227" w:rsidP="00E232B6">
      <w:pPr>
        <w:spacing w:after="0" w:line="360" w:lineRule="auto"/>
        <w:jc w:val="right"/>
        <w:rPr>
          <w:rFonts w:ascii="Times New Roman" w:hAnsi="Times New Roman"/>
          <w:sz w:val="24"/>
          <w:szCs w:val="24"/>
        </w:rPr>
      </w:pPr>
    </w:p>
    <w:p w:rsidR="009452C1" w:rsidRDefault="009452C1" w:rsidP="00E232B6">
      <w:pPr>
        <w:spacing w:after="0" w:line="360" w:lineRule="auto"/>
        <w:jc w:val="right"/>
        <w:rPr>
          <w:rFonts w:ascii="Times New Roman" w:hAnsi="Times New Roman"/>
          <w:sz w:val="24"/>
          <w:szCs w:val="24"/>
        </w:rPr>
      </w:pPr>
    </w:p>
    <w:p w:rsidR="00DF6259" w:rsidRDefault="00DF6259" w:rsidP="00E232B6">
      <w:pPr>
        <w:spacing w:after="0" w:line="360" w:lineRule="auto"/>
        <w:jc w:val="right"/>
        <w:rPr>
          <w:rFonts w:ascii="Times New Roman" w:hAnsi="Times New Roman"/>
          <w:sz w:val="24"/>
          <w:szCs w:val="24"/>
        </w:rPr>
      </w:pPr>
    </w:p>
    <w:p w:rsidR="00DF6259" w:rsidRDefault="00DF6259" w:rsidP="00E232B6">
      <w:pPr>
        <w:spacing w:after="0" w:line="360" w:lineRule="auto"/>
        <w:jc w:val="right"/>
        <w:rPr>
          <w:rFonts w:ascii="Times New Roman" w:hAnsi="Times New Roman"/>
          <w:sz w:val="24"/>
          <w:szCs w:val="24"/>
        </w:rPr>
      </w:pPr>
    </w:p>
    <w:p w:rsidR="00DF6259" w:rsidRDefault="00DF6259" w:rsidP="00E232B6">
      <w:pPr>
        <w:spacing w:after="0" w:line="360" w:lineRule="auto"/>
        <w:jc w:val="right"/>
        <w:rPr>
          <w:rFonts w:ascii="Times New Roman" w:hAnsi="Times New Roman"/>
          <w:sz w:val="24"/>
          <w:szCs w:val="24"/>
        </w:rPr>
      </w:pPr>
    </w:p>
    <w:p w:rsidR="00DF6259" w:rsidRDefault="00DF6259" w:rsidP="00E232B6">
      <w:pPr>
        <w:spacing w:after="0" w:line="360" w:lineRule="auto"/>
        <w:jc w:val="right"/>
        <w:rPr>
          <w:rFonts w:ascii="Times New Roman" w:hAnsi="Times New Roman"/>
          <w:sz w:val="24"/>
          <w:szCs w:val="24"/>
        </w:rPr>
      </w:pPr>
    </w:p>
    <w:p w:rsidR="00E232B6" w:rsidRPr="003E612B" w:rsidRDefault="00EF7AF2" w:rsidP="00E232B6">
      <w:pPr>
        <w:spacing w:after="0" w:line="360" w:lineRule="auto"/>
        <w:jc w:val="right"/>
        <w:rPr>
          <w:rFonts w:ascii="Times New Roman" w:hAnsi="Times New Roman"/>
          <w:sz w:val="24"/>
          <w:szCs w:val="24"/>
        </w:rPr>
      </w:pPr>
      <w:r w:rsidRPr="00E232B6">
        <w:rPr>
          <w:rFonts w:ascii="Times New Roman" w:hAnsi="Times New Roman"/>
          <w:sz w:val="24"/>
          <w:szCs w:val="24"/>
        </w:rPr>
        <w:t>Протокол</w:t>
      </w:r>
      <w:r w:rsidR="00447357" w:rsidRPr="00E232B6">
        <w:rPr>
          <w:rFonts w:ascii="Times New Roman" w:hAnsi="Times New Roman"/>
          <w:sz w:val="24"/>
          <w:szCs w:val="24"/>
        </w:rPr>
        <w:t xml:space="preserve"> з</w:t>
      </w:r>
      <w:r w:rsidRPr="00E232B6">
        <w:rPr>
          <w:rFonts w:ascii="Times New Roman" w:hAnsi="Times New Roman"/>
          <w:sz w:val="24"/>
          <w:szCs w:val="24"/>
        </w:rPr>
        <w:t xml:space="preserve">асідання виконавчої </w:t>
      </w:r>
      <w:r w:rsidR="009B7CFA">
        <w:rPr>
          <w:rFonts w:ascii="Times New Roman" w:hAnsi="Times New Roman"/>
          <w:sz w:val="24"/>
          <w:szCs w:val="24"/>
        </w:rPr>
        <w:t xml:space="preserve"> </w:t>
      </w:r>
      <w:r w:rsidR="00E232B6" w:rsidRPr="003E612B">
        <w:rPr>
          <w:rFonts w:ascii="Times New Roman" w:hAnsi="Times New Roman"/>
          <w:sz w:val="24"/>
          <w:szCs w:val="24"/>
        </w:rPr>
        <w:t>дирекції</w:t>
      </w:r>
      <w:r w:rsidR="00E232B6">
        <w:rPr>
          <w:rFonts w:ascii="Times New Roman" w:hAnsi="Times New Roman"/>
          <w:sz w:val="24"/>
          <w:szCs w:val="24"/>
        </w:rPr>
        <w:t xml:space="preserve"> </w:t>
      </w:r>
    </w:p>
    <w:p w:rsidR="00447357" w:rsidRPr="00E232B6" w:rsidRDefault="009B7CFA" w:rsidP="00E232B6">
      <w:pPr>
        <w:spacing w:after="0" w:line="360" w:lineRule="auto"/>
        <w:jc w:val="right"/>
        <w:rPr>
          <w:rFonts w:ascii="Times New Roman" w:hAnsi="Times New Roman"/>
          <w:sz w:val="24"/>
          <w:szCs w:val="24"/>
        </w:rPr>
      </w:pPr>
      <w:r>
        <w:rPr>
          <w:rFonts w:ascii="Times New Roman" w:hAnsi="Times New Roman"/>
          <w:sz w:val="24"/>
          <w:szCs w:val="24"/>
        </w:rPr>
        <w:t xml:space="preserve">            </w:t>
      </w:r>
      <w:r w:rsidR="00447357" w:rsidRPr="00E232B6">
        <w:rPr>
          <w:rFonts w:ascii="Times New Roman" w:hAnsi="Times New Roman"/>
          <w:sz w:val="24"/>
          <w:szCs w:val="24"/>
        </w:rPr>
        <w:tab/>
      </w:r>
      <w:r w:rsidR="00447357" w:rsidRPr="00E232B6">
        <w:rPr>
          <w:rFonts w:ascii="Times New Roman" w:hAnsi="Times New Roman"/>
          <w:sz w:val="24"/>
          <w:szCs w:val="24"/>
        </w:rPr>
        <w:tab/>
      </w:r>
      <w:r w:rsidR="00447357" w:rsidRPr="00E232B6">
        <w:rPr>
          <w:rFonts w:ascii="Times New Roman" w:hAnsi="Times New Roman"/>
          <w:sz w:val="24"/>
          <w:szCs w:val="24"/>
        </w:rPr>
        <w:tab/>
      </w:r>
      <w:r w:rsidR="00447357" w:rsidRPr="00E232B6">
        <w:rPr>
          <w:rFonts w:ascii="Times New Roman" w:hAnsi="Times New Roman"/>
          <w:sz w:val="24"/>
          <w:szCs w:val="24"/>
        </w:rPr>
        <w:tab/>
      </w:r>
      <w:r w:rsidR="00447357" w:rsidRPr="00E232B6">
        <w:rPr>
          <w:rFonts w:ascii="Times New Roman" w:hAnsi="Times New Roman"/>
          <w:sz w:val="24"/>
          <w:szCs w:val="24"/>
        </w:rPr>
        <w:tab/>
      </w:r>
      <w:r w:rsidR="00447357" w:rsidRPr="00E232B6">
        <w:rPr>
          <w:rFonts w:ascii="Times New Roman" w:hAnsi="Times New Roman"/>
          <w:sz w:val="24"/>
          <w:szCs w:val="24"/>
        </w:rPr>
        <w:tab/>
      </w:r>
      <w:r w:rsidR="00447357" w:rsidRPr="00E232B6">
        <w:rPr>
          <w:rFonts w:ascii="Times New Roman" w:hAnsi="Times New Roman"/>
          <w:sz w:val="24"/>
          <w:szCs w:val="24"/>
        </w:rPr>
        <w:tab/>
      </w:r>
      <w:r w:rsidR="00447357" w:rsidRPr="00E232B6">
        <w:rPr>
          <w:rFonts w:ascii="Times New Roman" w:hAnsi="Times New Roman"/>
          <w:sz w:val="24"/>
          <w:szCs w:val="24"/>
        </w:rPr>
        <w:tab/>
        <w:t>Фонду гарантування вкладів</w:t>
      </w:r>
      <w:r w:rsidR="00E232B6">
        <w:rPr>
          <w:rFonts w:ascii="Times New Roman" w:hAnsi="Times New Roman"/>
          <w:sz w:val="24"/>
          <w:szCs w:val="24"/>
        </w:rPr>
        <w:t xml:space="preserve"> ф</w:t>
      </w:r>
      <w:r w:rsidR="00447357" w:rsidRPr="00E232B6">
        <w:rPr>
          <w:rFonts w:ascii="Times New Roman" w:hAnsi="Times New Roman"/>
          <w:sz w:val="24"/>
          <w:szCs w:val="24"/>
        </w:rPr>
        <w:t>ізичних осіб</w:t>
      </w:r>
    </w:p>
    <w:p w:rsidR="00EF7AF2" w:rsidRPr="00E232B6" w:rsidRDefault="00681FDD" w:rsidP="00E232B6">
      <w:pPr>
        <w:spacing w:after="0" w:line="360" w:lineRule="auto"/>
        <w:rPr>
          <w:rFonts w:ascii="Times New Roman" w:hAnsi="Times New Roman"/>
          <w:sz w:val="24"/>
          <w:szCs w:val="24"/>
        </w:rPr>
      </w:pPr>
      <w:r w:rsidRPr="00E232B6">
        <w:rPr>
          <w:rFonts w:ascii="Times New Roman" w:hAnsi="Times New Roman"/>
          <w:sz w:val="24"/>
          <w:szCs w:val="24"/>
        </w:rPr>
        <w:t>Інд.02</w:t>
      </w:r>
      <w:r w:rsidR="00447357" w:rsidRPr="00E232B6">
        <w:rPr>
          <w:rFonts w:ascii="Times New Roman" w:hAnsi="Times New Roman"/>
          <w:sz w:val="24"/>
          <w:szCs w:val="24"/>
        </w:rPr>
        <w:tab/>
      </w:r>
      <w:r w:rsidR="00447357" w:rsidRPr="00E232B6">
        <w:rPr>
          <w:rFonts w:ascii="Times New Roman" w:hAnsi="Times New Roman"/>
          <w:sz w:val="24"/>
          <w:szCs w:val="24"/>
        </w:rPr>
        <w:tab/>
      </w:r>
      <w:r w:rsidR="00447357" w:rsidRPr="00E232B6">
        <w:rPr>
          <w:rFonts w:ascii="Times New Roman" w:hAnsi="Times New Roman"/>
          <w:sz w:val="24"/>
          <w:szCs w:val="24"/>
        </w:rPr>
        <w:tab/>
      </w:r>
      <w:r w:rsidR="00447357" w:rsidRPr="00E232B6">
        <w:rPr>
          <w:rFonts w:ascii="Times New Roman" w:hAnsi="Times New Roman"/>
          <w:sz w:val="24"/>
          <w:szCs w:val="24"/>
        </w:rPr>
        <w:tab/>
      </w:r>
      <w:r w:rsidR="00447357" w:rsidRPr="00E232B6">
        <w:rPr>
          <w:rFonts w:ascii="Times New Roman" w:hAnsi="Times New Roman"/>
          <w:sz w:val="24"/>
          <w:szCs w:val="24"/>
        </w:rPr>
        <w:tab/>
      </w:r>
      <w:r w:rsidR="00447357" w:rsidRPr="00E232B6">
        <w:rPr>
          <w:rFonts w:ascii="Times New Roman" w:hAnsi="Times New Roman"/>
          <w:sz w:val="24"/>
          <w:szCs w:val="24"/>
        </w:rPr>
        <w:tab/>
      </w:r>
      <w:r w:rsidR="00447357" w:rsidRPr="00E232B6">
        <w:rPr>
          <w:rFonts w:ascii="Times New Roman" w:hAnsi="Times New Roman"/>
          <w:sz w:val="24"/>
          <w:szCs w:val="24"/>
        </w:rPr>
        <w:tab/>
      </w:r>
      <w:r w:rsidR="00447357" w:rsidRPr="00E232B6">
        <w:rPr>
          <w:rFonts w:ascii="Times New Roman" w:hAnsi="Times New Roman"/>
          <w:sz w:val="24"/>
          <w:szCs w:val="24"/>
        </w:rPr>
        <w:tab/>
      </w:r>
      <w:r w:rsidR="0064265B">
        <w:rPr>
          <w:rFonts w:ascii="Times New Roman" w:hAnsi="Times New Roman"/>
          <w:sz w:val="24"/>
          <w:szCs w:val="24"/>
        </w:rPr>
        <w:tab/>
      </w:r>
      <w:r w:rsidR="00EF7AF2" w:rsidRPr="00E232B6">
        <w:rPr>
          <w:rFonts w:ascii="Times New Roman" w:hAnsi="Times New Roman"/>
          <w:sz w:val="24"/>
          <w:szCs w:val="24"/>
        </w:rPr>
        <w:t xml:space="preserve">від </w:t>
      </w:r>
      <w:r w:rsidR="0064265B" w:rsidRPr="0064265B">
        <w:rPr>
          <w:rFonts w:ascii="Times New Roman" w:hAnsi="Times New Roman"/>
          <w:sz w:val="24"/>
          <w:szCs w:val="24"/>
        </w:rPr>
        <w:t>02</w:t>
      </w:r>
      <w:r w:rsidR="00447357" w:rsidRPr="00E232B6">
        <w:rPr>
          <w:rFonts w:ascii="Times New Roman" w:hAnsi="Times New Roman"/>
          <w:sz w:val="24"/>
          <w:szCs w:val="24"/>
        </w:rPr>
        <w:t xml:space="preserve"> </w:t>
      </w:r>
      <w:r w:rsidR="0064265B" w:rsidRPr="0064265B">
        <w:rPr>
          <w:rFonts w:ascii="Times New Roman" w:hAnsi="Times New Roman"/>
          <w:sz w:val="24"/>
          <w:szCs w:val="24"/>
        </w:rPr>
        <w:t xml:space="preserve">04 </w:t>
      </w:r>
      <w:r w:rsidR="00EF7AF2" w:rsidRPr="00E232B6">
        <w:rPr>
          <w:rFonts w:ascii="Times New Roman" w:hAnsi="Times New Roman"/>
          <w:sz w:val="24"/>
          <w:szCs w:val="24"/>
        </w:rPr>
        <w:t>201</w:t>
      </w:r>
      <w:r w:rsidR="00694227">
        <w:rPr>
          <w:rFonts w:ascii="Times New Roman" w:hAnsi="Times New Roman"/>
          <w:sz w:val="24"/>
          <w:szCs w:val="24"/>
        </w:rPr>
        <w:t>8</w:t>
      </w:r>
      <w:r w:rsidR="00EF7AF2" w:rsidRPr="00E232B6">
        <w:rPr>
          <w:rFonts w:ascii="Times New Roman" w:hAnsi="Times New Roman"/>
          <w:sz w:val="24"/>
          <w:szCs w:val="24"/>
        </w:rPr>
        <w:t xml:space="preserve"> року №</w:t>
      </w:r>
      <w:r w:rsidR="0064265B" w:rsidRPr="0064265B">
        <w:rPr>
          <w:rFonts w:ascii="Times New Roman" w:hAnsi="Times New Roman"/>
          <w:sz w:val="24"/>
          <w:szCs w:val="24"/>
        </w:rPr>
        <w:t xml:space="preserve"> 047/18</w:t>
      </w:r>
    </w:p>
    <w:p w:rsidR="00F6026C" w:rsidRDefault="00F6026C" w:rsidP="00E232B6">
      <w:pPr>
        <w:spacing w:line="360" w:lineRule="auto"/>
        <w:rPr>
          <w:rFonts w:ascii="Times New Roman" w:hAnsi="Times New Roman"/>
          <w:sz w:val="28"/>
          <w:szCs w:val="28"/>
        </w:rPr>
      </w:pPr>
    </w:p>
    <w:p w:rsidR="006F4065" w:rsidRPr="005B2375" w:rsidRDefault="006F4065" w:rsidP="006F4065">
      <w:pPr>
        <w:spacing w:after="0" w:line="360" w:lineRule="auto"/>
        <w:ind w:left="4820"/>
        <w:rPr>
          <w:rFonts w:ascii="Times New Roman" w:hAnsi="Times New Roman"/>
          <w:sz w:val="28"/>
          <w:szCs w:val="28"/>
        </w:rPr>
      </w:pPr>
      <w:r w:rsidRPr="005B2375">
        <w:rPr>
          <w:rFonts w:ascii="Times New Roman" w:hAnsi="Times New Roman"/>
          <w:sz w:val="28"/>
          <w:szCs w:val="28"/>
        </w:rPr>
        <w:lastRenderedPageBreak/>
        <w:t xml:space="preserve">ЗАТВЕРДЖЕНО </w:t>
      </w:r>
    </w:p>
    <w:p w:rsidR="006F4065" w:rsidRDefault="006F4065" w:rsidP="006F4065">
      <w:pPr>
        <w:spacing w:after="0" w:line="360" w:lineRule="auto"/>
        <w:ind w:left="4820"/>
        <w:rPr>
          <w:rFonts w:ascii="Times New Roman" w:hAnsi="Times New Roman"/>
          <w:sz w:val="28"/>
          <w:szCs w:val="28"/>
        </w:rPr>
      </w:pPr>
      <w:r>
        <w:rPr>
          <w:rFonts w:ascii="Times New Roman" w:hAnsi="Times New Roman"/>
          <w:sz w:val="28"/>
          <w:szCs w:val="28"/>
        </w:rPr>
        <w:t>Р</w:t>
      </w:r>
      <w:r w:rsidRPr="005B2375">
        <w:rPr>
          <w:rFonts w:ascii="Times New Roman" w:hAnsi="Times New Roman"/>
          <w:sz w:val="28"/>
          <w:szCs w:val="28"/>
        </w:rPr>
        <w:t>ішення виконавчої дирекції Фонду гарантува</w:t>
      </w:r>
      <w:r>
        <w:rPr>
          <w:rFonts w:ascii="Times New Roman" w:hAnsi="Times New Roman"/>
          <w:sz w:val="28"/>
          <w:szCs w:val="28"/>
        </w:rPr>
        <w:t xml:space="preserve">ння вкладів фізичних осіб </w:t>
      </w:r>
    </w:p>
    <w:p w:rsidR="006F4065" w:rsidRPr="005B2375" w:rsidRDefault="006F4065" w:rsidP="006F4065">
      <w:pPr>
        <w:spacing w:after="0" w:line="360" w:lineRule="auto"/>
        <w:ind w:left="4820"/>
        <w:rPr>
          <w:rFonts w:ascii="Times New Roman" w:hAnsi="Times New Roman"/>
          <w:sz w:val="28"/>
          <w:szCs w:val="28"/>
        </w:rPr>
      </w:pPr>
      <w:r>
        <w:rPr>
          <w:rFonts w:ascii="Times New Roman" w:hAnsi="Times New Roman"/>
          <w:sz w:val="28"/>
          <w:szCs w:val="28"/>
        </w:rPr>
        <w:t>02 квітня</w:t>
      </w:r>
      <w:r w:rsidRPr="005B2375">
        <w:rPr>
          <w:rFonts w:ascii="Times New Roman" w:hAnsi="Times New Roman"/>
          <w:sz w:val="28"/>
          <w:szCs w:val="28"/>
        </w:rPr>
        <w:t xml:space="preserve"> 201</w:t>
      </w:r>
      <w:r w:rsidRPr="00CA3966">
        <w:rPr>
          <w:rFonts w:ascii="Times New Roman" w:hAnsi="Times New Roman"/>
          <w:sz w:val="28"/>
          <w:szCs w:val="28"/>
        </w:rPr>
        <w:t>8</w:t>
      </w:r>
      <w:r w:rsidRPr="005B2375">
        <w:rPr>
          <w:rFonts w:ascii="Times New Roman" w:hAnsi="Times New Roman"/>
          <w:sz w:val="28"/>
          <w:szCs w:val="28"/>
        </w:rPr>
        <w:t xml:space="preserve"> року № </w:t>
      </w:r>
      <w:r>
        <w:rPr>
          <w:rFonts w:ascii="Times New Roman" w:hAnsi="Times New Roman"/>
          <w:sz w:val="28"/>
          <w:szCs w:val="28"/>
        </w:rPr>
        <w:t>948</w:t>
      </w:r>
    </w:p>
    <w:p w:rsidR="006F4065" w:rsidRDefault="006F4065" w:rsidP="006F4065">
      <w:pPr>
        <w:spacing w:after="0" w:line="360" w:lineRule="auto"/>
        <w:ind w:left="4820"/>
        <w:rPr>
          <w:rFonts w:ascii="Times New Roman" w:hAnsi="Times New Roman"/>
          <w:sz w:val="28"/>
          <w:szCs w:val="28"/>
        </w:rPr>
      </w:pPr>
    </w:p>
    <w:p w:rsidR="006F4065" w:rsidRDefault="006F4065" w:rsidP="006F4065">
      <w:pPr>
        <w:spacing w:after="0" w:line="360" w:lineRule="auto"/>
        <w:ind w:left="4820"/>
        <w:rPr>
          <w:rFonts w:ascii="Times New Roman" w:hAnsi="Times New Roman"/>
          <w:sz w:val="28"/>
          <w:szCs w:val="28"/>
        </w:rPr>
      </w:pPr>
    </w:p>
    <w:p w:rsidR="006F4065" w:rsidRDefault="006F4065" w:rsidP="006F4065">
      <w:pPr>
        <w:spacing w:after="0" w:line="360" w:lineRule="auto"/>
        <w:ind w:left="4820"/>
        <w:rPr>
          <w:rFonts w:ascii="Times New Roman" w:hAnsi="Times New Roman"/>
          <w:sz w:val="28"/>
          <w:szCs w:val="28"/>
        </w:rPr>
      </w:pPr>
    </w:p>
    <w:p w:rsidR="006F4065" w:rsidRDefault="006F4065" w:rsidP="006F4065">
      <w:pPr>
        <w:spacing w:after="0" w:line="360" w:lineRule="auto"/>
        <w:ind w:left="4820"/>
        <w:rPr>
          <w:rFonts w:ascii="Times New Roman" w:hAnsi="Times New Roman"/>
          <w:sz w:val="28"/>
          <w:szCs w:val="28"/>
        </w:rPr>
      </w:pPr>
    </w:p>
    <w:p w:rsidR="006F4065" w:rsidRDefault="006F4065" w:rsidP="006F4065">
      <w:pPr>
        <w:spacing w:after="0" w:line="360" w:lineRule="auto"/>
        <w:ind w:left="4820"/>
        <w:rPr>
          <w:rFonts w:ascii="Times New Roman" w:hAnsi="Times New Roman"/>
          <w:sz w:val="28"/>
          <w:szCs w:val="28"/>
        </w:rPr>
      </w:pPr>
    </w:p>
    <w:p w:rsidR="006F4065" w:rsidRDefault="006F4065" w:rsidP="006F4065">
      <w:pPr>
        <w:spacing w:after="0" w:line="360" w:lineRule="auto"/>
        <w:ind w:left="4820"/>
        <w:rPr>
          <w:rFonts w:ascii="Times New Roman" w:hAnsi="Times New Roman"/>
          <w:sz w:val="28"/>
          <w:szCs w:val="28"/>
        </w:rPr>
      </w:pPr>
    </w:p>
    <w:p w:rsidR="006F4065" w:rsidRDefault="006F4065" w:rsidP="006F4065">
      <w:pPr>
        <w:spacing w:after="0" w:line="360" w:lineRule="auto"/>
        <w:ind w:left="4820"/>
        <w:rPr>
          <w:rFonts w:ascii="Times New Roman" w:hAnsi="Times New Roman"/>
          <w:sz w:val="28"/>
          <w:szCs w:val="28"/>
        </w:rPr>
      </w:pPr>
    </w:p>
    <w:p w:rsidR="006F4065" w:rsidRDefault="006F4065" w:rsidP="006F4065">
      <w:pPr>
        <w:spacing w:after="0" w:line="360" w:lineRule="auto"/>
        <w:ind w:left="4820"/>
        <w:rPr>
          <w:rFonts w:ascii="Times New Roman" w:hAnsi="Times New Roman"/>
          <w:sz w:val="28"/>
          <w:szCs w:val="28"/>
        </w:rPr>
      </w:pPr>
    </w:p>
    <w:p w:rsidR="006F4065" w:rsidRDefault="006F4065" w:rsidP="006F4065">
      <w:pPr>
        <w:spacing w:after="0" w:line="360" w:lineRule="auto"/>
        <w:ind w:left="4820"/>
        <w:rPr>
          <w:rFonts w:ascii="Times New Roman" w:hAnsi="Times New Roman"/>
          <w:sz w:val="28"/>
          <w:szCs w:val="28"/>
        </w:rPr>
      </w:pPr>
    </w:p>
    <w:p w:rsidR="006F4065" w:rsidRPr="00E232B6" w:rsidRDefault="006F4065" w:rsidP="006F4065">
      <w:pPr>
        <w:spacing w:after="0" w:line="360" w:lineRule="auto"/>
        <w:jc w:val="center"/>
        <w:rPr>
          <w:rFonts w:ascii="Times New Roman" w:hAnsi="Times New Roman"/>
          <w:b/>
          <w:sz w:val="28"/>
          <w:szCs w:val="28"/>
        </w:rPr>
      </w:pPr>
      <w:r w:rsidRPr="00E232B6">
        <w:rPr>
          <w:rFonts w:ascii="Times New Roman" w:hAnsi="Times New Roman"/>
          <w:b/>
          <w:sz w:val="28"/>
          <w:szCs w:val="28"/>
        </w:rPr>
        <w:t xml:space="preserve">ЗМІНИ </w:t>
      </w:r>
    </w:p>
    <w:p w:rsidR="006F4065" w:rsidRPr="00D87100" w:rsidRDefault="006F4065" w:rsidP="006F4065">
      <w:pPr>
        <w:spacing w:after="0" w:line="360" w:lineRule="auto"/>
        <w:jc w:val="center"/>
        <w:rPr>
          <w:rFonts w:ascii="Times New Roman" w:hAnsi="Times New Roman"/>
          <w:b/>
          <w:sz w:val="28"/>
          <w:szCs w:val="28"/>
        </w:rPr>
      </w:pPr>
      <w:r w:rsidRPr="00E232B6">
        <w:rPr>
          <w:rFonts w:ascii="Times New Roman" w:hAnsi="Times New Roman"/>
          <w:b/>
          <w:sz w:val="28"/>
          <w:szCs w:val="28"/>
        </w:rPr>
        <w:t xml:space="preserve">до </w:t>
      </w:r>
      <w:r w:rsidRPr="00D87100">
        <w:rPr>
          <w:rFonts w:ascii="Times New Roman" w:hAnsi="Times New Roman"/>
          <w:b/>
          <w:sz w:val="28"/>
          <w:szCs w:val="28"/>
        </w:rPr>
        <w:t>Положення про порядок відшкодування Фондом гарантування вкладів фізичних осіб коштів за вкладами</w:t>
      </w:r>
    </w:p>
    <w:p w:rsidR="006F4065" w:rsidRDefault="006F4065" w:rsidP="006F4065">
      <w:pPr>
        <w:spacing w:after="0" w:line="360" w:lineRule="auto"/>
        <w:jc w:val="center"/>
        <w:rPr>
          <w:rFonts w:ascii="Times New Roman" w:eastAsia="Times New Roman" w:hAnsi="Times New Roman"/>
          <w:sz w:val="28"/>
          <w:szCs w:val="28"/>
          <w:lang w:eastAsia="uk-UA"/>
        </w:rPr>
      </w:pPr>
    </w:p>
    <w:p w:rsidR="006F4065" w:rsidRPr="00911FF1" w:rsidRDefault="006F4065" w:rsidP="006F4065">
      <w:pPr>
        <w:pStyle w:val="ad"/>
        <w:spacing w:before="0" w:beforeAutospacing="0" w:after="0" w:afterAutospacing="0" w:line="360" w:lineRule="auto"/>
        <w:ind w:firstLine="709"/>
        <w:jc w:val="both"/>
        <w:rPr>
          <w:sz w:val="28"/>
          <w:szCs w:val="28"/>
        </w:rPr>
      </w:pPr>
      <w:r>
        <w:rPr>
          <w:sz w:val="28"/>
          <w:szCs w:val="28"/>
        </w:rPr>
        <w:t>1. П</w:t>
      </w:r>
      <w:r w:rsidRPr="00911FF1">
        <w:rPr>
          <w:sz w:val="28"/>
          <w:szCs w:val="28"/>
        </w:rPr>
        <w:t xml:space="preserve">ункт 8 розділу І </w:t>
      </w:r>
      <w:r>
        <w:rPr>
          <w:sz w:val="28"/>
          <w:szCs w:val="28"/>
        </w:rPr>
        <w:t>після абзацу другого д</w:t>
      </w:r>
      <w:r w:rsidRPr="00911FF1">
        <w:rPr>
          <w:sz w:val="28"/>
          <w:szCs w:val="28"/>
        </w:rPr>
        <w:t>оповнити</w:t>
      </w:r>
      <w:r>
        <w:rPr>
          <w:sz w:val="28"/>
          <w:szCs w:val="28"/>
        </w:rPr>
        <w:t xml:space="preserve"> </w:t>
      </w:r>
      <w:r w:rsidRPr="00911FF1">
        <w:rPr>
          <w:sz w:val="28"/>
          <w:szCs w:val="28"/>
        </w:rPr>
        <w:t>новим абзацом третім такого змісту:</w:t>
      </w:r>
    </w:p>
    <w:p w:rsidR="006F4065" w:rsidRPr="00911FF1" w:rsidRDefault="006F4065" w:rsidP="006F4065">
      <w:pPr>
        <w:pStyle w:val="ad"/>
        <w:spacing w:before="0" w:beforeAutospacing="0" w:after="0" w:afterAutospacing="0" w:line="360" w:lineRule="auto"/>
        <w:ind w:firstLine="708"/>
        <w:jc w:val="both"/>
        <w:rPr>
          <w:sz w:val="28"/>
          <w:szCs w:val="28"/>
        </w:rPr>
      </w:pPr>
      <w:r w:rsidRPr="00911FF1">
        <w:rPr>
          <w:sz w:val="28"/>
          <w:szCs w:val="28"/>
        </w:rPr>
        <w:t>«Виплата відшкодування за вкладами, відкритими на ім</w:t>
      </w:r>
      <w:r>
        <w:rPr>
          <w:sz w:val="28"/>
          <w:szCs w:val="28"/>
        </w:rPr>
        <w:t>’</w:t>
      </w:r>
      <w:r w:rsidRPr="00911FF1">
        <w:rPr>
          <w:sz w:val="28"/>
          <w:szCs w:val="28"/>
        </w:rPr>
        <w:t xml:space="preserve">я особи, визнаної судом недієздатною або цивільна дієздатність якої обмежена, здійснюється опікуну (піклувальнику).». </w:t>
      </w:r>
    </w:p>
    <w:p w:rsidR="006F4065" w:rsidRPr="00911FF1" w:rsidRDefault="006F4065" w:rsidP="006F4065">
      <w:pPr>
        <w:pStyle w:val="ad"/>
        <w:spacing w:before="0" w:beforeAutospacing="0" w:after="0" w:afterAutospacing="0" w:line="360" w:lineRule="auto"/>
        <w:ind w:firstLine="708"/>
        <w:jc w:val="both"/>
        <w:rPr>
          <w:sz w:val="28"/>
          <w:szCs w:val="28"/>
        </w:rPr>
      </w:pPr>
      <w:r w:rsidRPr="00911FF1">
        <w:rPr>
          <w:sz w:val="28"/>
          <w:szCs w:val="28"/>
        </w:rPr>
        <w:t xml:space="preserve">У зв’язку з цим абзаци третій – шостий вважати </w:t>
      </w:r>
      <w:r>
        <w:rPr>
          <w:sz w:val="28"/>
          <w:szCs w:val="28"/>
        </w:rPr>
        <w:t xml:space="preserve">відповідно </w:t>
      </w:r>
      <w:r w:rsidRPr="00911FF1">
        <w:rPr>
          <w:sz w:val="28"/>
          <w:szCs w:val="28"/>
        </w:rPr>
        <w:t>абзацами четвертим – сьомим</w:t>
      </w:r>
      <w:r>
        <w:rPr>
          <w:sz w:val="28"/>
          <w:szCs w:val="28"/>
        </w:rPr>
        <w:t>.</w:t>
      </w:r>
    </w:p>
    <w:p w:rsidR="006F4065" w:rsidRDefault="006F4065" w:rsidP="006F4065">
      <w:pPr>
        <w:pStyle w:val="ad"/>
        <w:spacing w:before="0" w:beforeAutospacing="0" w:after="0" w:afterAutospacing="0" w:line="360" w:lineRule="auto"/>
        <w:ind w:firstLine="709"/>
        <w:rPr>
          <w:sz w:val="28"/>
          <w:szCs w:val="28"/>
        </w:rPr>
      </w:pPr>
    </w:p>
    <w:p w:rsidR="006F4065" w:rsidRDefault="006F4065" w:rsidP="006F4065">
      <w:pPr>
        <w:pStyle w:val="ad"/>
        <w:spacing w:before="0" w:beforeAutospacing="0" w:after="0" w:afterAutospacing="0" w:line="360" w:lineRule="auto"/>
        <w:ind w:firstLine="709"/>
        <w:rPr>
          <w:sz w:val="28"/>
          <w:szCs w:val="28"/>
        </w:rPr>
      </w:pPr>
      <w:r>
        <w:rPr>
          <w:sz w:val="28"/>
          <w:szCs w:val="28"/>
        </w:rPr>
        <w:t xml:space="preserve">2. </w:t>
      </w:r>
      <w:r w:rsidRPr="00911FF1">
        <w:rPr>
          <w:sz w:val="28"/>
          <w:szCs w:val="28"/>
        </w:rPr>
        <w:t>У розділі ІІІ:</w:t>
      </w:r>
    </w:p>
    <w:p w:rsidR="006F4065" w:rsidRPr="00911FF1" w:rsidRDefault="006F4065" w:rsidP="006F4065">
      <w:pPr>
        <w:pStyle w:val="ad"/>
        <w:spacing w:before="0" w:beforeAutospacing="0" w:after="0" w:afterAutospacing="0" w:line="360" w:lineRule="auto"/>
        <w:ind w:firstLine="709"/>
        <w:rPr>
          <w:sz w:val="28"/>
          <w:szCs w:val="28"/>
        </w:rPr>
      </w:pPr>
    </w:p>
    <w:p w:rsidR="006F4065" w:rsidRDefault="006F4065" w:rsidP="006F4065">
      <w:pPr>
        <w:pStyle w:val="ad"/>
        <w:spacing w:before="0" w:beforeAutospacing="0" w:after="0" w:afterAutospacing="0" w:line="360" w:lineRule="auto"/>
        <w:ind w:firstLine="708"/>
        <w:jc w:val="both"/>
        <w:rPr>
          <w:sz w:val="28"/>
          <w:szCs w:val="28"/>
        </w:rPr>
      </w:pPr>
      <w:r w:rsidRPr="00224B6D">
        <w:rPr>
          <w:sz w:val="28"/>
          <w:szCs w:val="28"/>
        </w:rPr>
        <w:t>1)</w:t>
      </w:r>
      <w:r>
        <w:rPr>
          <w:sz w:val="28"/>
          <w:szCs w:val="28"/>
        </w:rPr>
        <w:t xml:space="preserve"> у пункті</w:t>
      </w:r>
      <w:r w:rsidRPr="00AF09EE">
        <w:rPr>
          <w:sz w:val="28"/>
          <w:szCs w:val="28"/>
        </w:rPr>
        <w:t xml:space="preserve"> 7</w:t>
      </w:r>
      <w:r>
        <w:rPr>
          <w:sz w:val="28"/>
          <w:szCs w:val="28"/>
        </w:rPr>
        <w:t>:</w:t>
      </w:r>
    </w:p>
    <w:p w:rsidR="006F4065" w:rsidRPr="00AF09EE" w:rsidRDefault="006F4065" w:rsidP="006F4065">
      <w:pPr>
        <w:pStyle w:val="ad"/>
        <w:spacing w:before="0" w:beforeAutospacing="0" w:after="0" w:afterAutospacing="0" w:line="360" w:lineRule="auto"/>
        <w:ind w:firstLine="708"/>
        <w:jc w:val="both"/>
        <w:rPr>
          <w:sz w:val="28"/>
          <w:szCs w:val="28"/>
        </w:rPr>
      </w:pPr>
      <w:r w:rsidRPr="00AF09EE">
        <w:rPr>
          <w:sz w:val="28"/>
          <w:szCs w:val="28"/>
        </w:rPr>
        <w:t>абзаци третій</w:t>
      </w:r>
      <w:r>
        <w:rPr>
          <w:sz w:val="28"/>
          <w:szCs w:val="28"/>
        </w:rPr>
        <w:t>,</w:t>
      </w:r>
      <w:r w:rsidRPr="00AF09EE">
        <w:rPr>
          <w:sz w:val="28"/>
          <w:szCs w:val="28"/>
        </w:rPr>
        <w:t xml:space="preserve"> четвертий підпункту 1 викласти в такій редакції:</w:t>
      </w:r>
    </w:p>
    <w:p w:rsidR="006F4065" w:rsidRPr="00AF09EE" w:rsidRDefault="006F4065" w:rsidP="006F4065">
      <w:pPr>
        <w:pStyle w:val="ad"/>
        <w:spacing w:before="0" w:beforeAutospacing="0" w:after="0" w:afterAutospacing="0" w:line="360" w:lineRule="auto"/>
        <w:ind w:firstLine="708"/>
        <w:jc w:val="both"/>
        <w:rPr>
          <w:sz w:val="28"/>
          <w:szCs w:val="28"/>
        </w:rPr>
      </w:pPr>
      <w:r w:rsidRPr="00AF09EE">
        <w:rPr>
          <w:sz w:val="28"/>
          <w:szCs w:val="28"/>
        </w:rPr>
        <w:lastRenderedPageBreak/>
        <w:t xml:space="preserve">«виплата сум відшкодування особам, які внаслідок їх неявки або з інших причин (вкладники, реквізити яких у Загальному реєстрі відмінні від реквізитів їх документів, спадкоємці тощо) не одержали кошти протягом строку виплат за частиною Загального реєстру, здійснюється за Реєстром переказів, сформованим за результатами розгляду індивідуальних звернень до Фонду, надісланих </w:t>
      </w:r>
      <w:r>
        <w:rPr>
          <w:sz w:val="28"/>
          <w:szCs w:val="28"/>
        </w:rPr>
        <w:t xml:space="preserve">(поданих) не пізніше </w:t>
      </w:r>
      <w:r w:rsidRPr="00AF09EE">
        <w:rPr>
          <w:sz w:val="28"/>
          <w:szCs w:val="28"/>
        </w:rPr>
        <w:t>дня</w:t>
      </w:r>
      <w:r>
        <w:rPr>
          <w:sz w:val="28"/>
          <w:szCs w:val="28"/>
        </w:rPr>
        <w:t xml:space="preserve"> </w:t>
      </w:r>
      <w:r w:rsidRPr="00AF09EE">
        <w:rPr>
          <w:sz w:val="28"/>
          <w:szCs w:val="28"/>
        </w:rPr>
        <w:t>подання документів для внесення до Єдиного державного реєстру юридичних осіб, фізичних осіб – підприємців та громадських формувань запису про ліквідацію банку як юридичної особи;</w:t>
      </w:r>
    </w:p>
    <w:p w:rsidR="006F4065" w:rsidRPr="00224B6D" w:rsidRDefault="006F4065" w:rsidP="006F4065">
      <w:pPr>
        <w:pStyle w:val="ad"/>
        <w:spacing w:before="0" w:beforeAutospacing="0" w:after="0" w:afterAutospacing="0" w:line="360" w:lineRule="auto"/>
        <w:ind w:firstLine="708"/>
        <w:jc w:val="both"/>
        <w:rPr>
          <w:sz w:val="28"/>
          <w:szCs w:val="28"/>
        </w:rPr>
      </w:pPr>
      <w:r w:rsidRPr="00AF09EE">
        <w:rPr>
          <w:sz w:val="28"/>
          <w:szCs w:val="28"/>
        </w:rPr>
        <w:t>Фонд на підставі рішення виконавчої дирекції Фонду здійснює передачу банку-агенту частин Загального реєстру, інформації з Реєстру переказів, сформованого за результатами розгляду індивідуальних звернень до Фонду</w:t>
      </w:r>
      <w:r>
        <w:rPr>
          <w:sz w:val="28"/>
          <w:szCs w:val="28"/>
        </w:rPr>
        <w:t>,</w:t>
      </w:r>
      <w:r w:rsidRPr="00AF09EE">
        <w:rPr>
          <w:sz w:val="28"/>
          <w:szCs w:val="28"/>
        </w:rPr>
        <w:t xml:space="preserve"> надісланих</w:t>
      </w:r>
      <w:r>
        <w:rPr>
          <w:sz w:val="28"/>
          <w:szCs w:val="28"/>
        </w:rPr>
        <w:t xml:space="preserve"> (поданих)</w:t>
      </w:r>
      <w:r w:rsidRPr="00AF09EE">
        <w:rPr>
          <w:sz w:val="28"/>
          <w:szCs w:val="28"/>
        </w:rPr>
        <w:t xml:space="preserve"> </w:t>
      </w:r>
      <w:r>
        <w:rPr>
          <w:sz w:val="28"/>
          <w:szCs w:val="28"/>
        </w:rPr>
        <w:t xml:space="preserve">не пізніше </w:t>
      </w:r>
      <w:r w:rsidRPr="00AF09EE">
        <w:rPr>
          <w:sz w:val="28"/>
          <w:szCs w:val="28"/>
        </w:rPr>
        <w:t>дня</w:t>
      </w:r>
      <w:r>
        <w:rPr>
          <w:sz w:val="28"/>
          <w:szCs w:val="28"/>
        </w:rPr>
        <w:t xml:space="preserve"> </w:t>
      </w:r>
      <w:r w:rsidRPr="00AF09EE">
        <w:rPr>
          <w:sz w:val="28"/>
          <w:szCs w:val="28"/>
        </w:rPr>
        <w:t>подання документів для внесення до Єдиного державного реєстру юридичних осіб, фізичних осіб – підприємців та громадських формувань запису про ліквідацію банку як юридичної особи;»</w:t>
      </w:r>
      <w:r>
        <w:rPr>
          <w:sz w:val="28"/>
          <w:szCs w:val="28"/>
        </w:rPr>
        <w:t>;</w:t>
      </w:r>
    </w:p>
    <w:p w:rsidR="006F4065" w:rsidRPr="00911FF1" w:rsidRDefault="006F4065" w:rsidP="006F4065">
      <w:pPr>
        <w:pStyle w:val="ad"/>
        <w:spacing w:before="0" w:beforeAutospacing="0" w:after="0" w:afterAutospacing="0" w:line="360" w:lineRule="auto"/>
        <w:ind w:left="709"/>
        <w:rPr>
          <w:sz w:val="28"/>
          <w:szCs w:val="28"/>
        </w:rPr>
      </w:pPr>
      <w:r w:rsidRPr="00911FF1">
        <w:rPr>
          <w:sz w:val="28"/>
          <w:szCs w:val="28"/>
        </w:rPr>
        <w:t xml:space="preserve">доповнити </w:t>
      </w:r>
      <w:r>
        <w:rPr>
          <w:sz w:val="28"/>
          <w:szCs w:val="28"/>
        </w:rPr>
        <w:t xml:space="preserve">пункт </w:t>
      </w:r>
      <w:r w:rsidRPr="00911FF1">
        <w:rPr>
          <w:sz w:val="28"/>
          <w:szCs w:val="28"/>
        </w:rPr>
        <w:t>новим абзацом такого змісту:</w:t>
      </w:r>
    </w:p>
    <w:p w:rsidR="006F4065" w:rsidRPr="00911FF1" w:rsidRDefault="006F4065" w:rsidP="006F4065">
      <w:pPr>
        <w:pStyle w:val="ad"/>
        <w:spacing w:before="0" w:beforeAutospacing="0" w:after="0" w:afterAutospacing="0" w:line="360" w:lineRule="auto"/>
        <w:ind w:firstLine="708"/>
        <w:jc w:val="both"/>
        <w:rPr>
          <w:sz w:val="28"/>
          <w:szCs w:val="28"/>
        </w:rPr>
      </w:pPr>
      <w:r w:rsidRPr="00911FF1">
        <w:rPr>
          <w:sz w:val="28"/>
          <w:szCs w:val="28"/>
        </w:rPr>
        <w:t xml:space="preserve">«Для завантаження до Системи змін та/або доповнень до переліків вкладників банків, </w:t>
      </w:r>
      <w:r>
        <w:rPr>
          <w:sz w:val="28"/>
          <w:szCs w:val="28"/>
        </w:rPr>
        <w:t>які</w:t>
      </w:r>
      <w:r w:rsidRPr="00911FF1">
        <w:rPr>
          <w:sz w:val="28"/>
          <w:szCs w:val="28"/>
        </w:rPr>
        <w:t xml:space="preserve"> були віднесені до категорії неплатоспроможних або щодо яких прийнято рішення про відкликання банківської ліцензії та ліквідацію до </w:t>
      </w:r>
      <w:r w:rsidRPr="00CA3966">
        <w:rPr>
          <w:sz w:val="28"/>
          <w:szCs w:val="28"/>
        </w:rPr>
        <w:t xml:space="preserve">             </w:t>
      </w:r>
      <w:r w:rsidRPr="00911FF1">
        <w:rPr>
          <w:sz w:val="28"/>
          <w:szCs w:val="28"/>
        </w:rPr>
        <w:t>01 липня 2016 року, файли змін та/або доповнень надаються за структурою інформаційного рядка файла «К», визначеною додатком 9 до цього Положення.»;</w:t>
      </w:r>
    </w:p>
    <w:p w:rsidR="006F4065" w:rsidRPr="00911FF1" w:rsidRDefault="006F4065" w:rsidP="006F4065">
      <w:pPr>
        <w:pStyle w:val="ad"/>
        <w:spacing w:before="0" w:beforeAutospacing="0" w:after="0" w:afterAutospacing="0" w:line="360" w:lineRule="auto"/>
        <w:ind w:left="708"/>
        <w:rPr>
          <w:sz w:val="28"/>
          <w:szCs w:val="28"/>
        </w:rPr>
      </w:pPr>
    </w:p>
    <w:p w:rsidR="006F4065" w:rsidRDefault="006F4065" w:rsidP="006F4065">
      <w:pPr>
        <w:pStyle w:val="ad"/>
        <w:spacing w:before="0" w:beforeAutospacing="0" w:after="0" w:afterAutospacing="0" w:line="360" w:lineRule="auto"/>
        <w:ind w:left="708"/>
        <w:jc w:val="both"/>
        <w:rPr>
          <w:sz w:val="28"/>
          <w:szCs w:val="28"/>
        </w:rPr>
      </w:pPr>
      <w:r>
        <w:rPr>
          <w:sz w:val="28"/>
          <w:szCs w:val="28"/>
        </w:rPr>
        <w:t xml:space="preserve">2) </w:t>
      </w:r>
      <w:r w:rsidRPr="00911FF1">
        <w:rPr>
          <w:sz w:val="28"/>
          <w:szCs w:val="28"/>
        </w:rPr>
        <w:t>абзац</w:t>
      </w:r>
      <w:r>
        <w:rPr>
          <w:sz w:val="28"/>
          <w:szCs w:val="28"/>
        </w:rPr>
        <w:t>и</w:t>
      </w:r>
      <w:r w:rsidRPr="00911FF1">
        <w:rPr>
          <w:sz w:val="28"/>
          <w:szCs w:val="28"/>
        </w:rPr>
        <w:t xml:space="preserve"> </w:t>
      </w:r>
      <w:r>
        <w:rPr>
          <w:sz w:val="28"/>
          <w:szCs w:val="28"/>
        </w:rPr>
        <w:t>третій – п</w:t>
      </w:r>
      <w:r w:rsidRPr="00AF09EE">
        <w:rPr>
          <w:sz w:val="28"/>
          <w:szCs w:val="28"/>
          <w:lang w:val="ru-RU"/>
        </w:rPr>
        <w:t>’</w:t>
      </w:r>
      <w:r>
        <w:rPr>
          <w:sz w:val="28"/>
          <w:szCs w:val="28"/>
        </w:rPr>
        <w:t>ятий</w:t>
      </w:r>
      <w:r w:rsidRPr="00911FF1">
        <w:rPr>
          <w:sz w:val="28"/>
          <w:szCs w:val="28"/>
        </w:rPr>
        <w:t xml:space="preserve"> </w:t>
      </w:r>
      <w:r>
        <w:rPr>
          <w:sz w:val="28"/>
          <w:szCs w:val="28"/>
        </w:rPr>
        <w:t>пункту 9 викласти в такій редакції:</w:t>
      </w:r>
    </w:p>
    <w:p w:rsidR="006F4065" w:rsidRPr="0078712C" w:rsidRDefault="006F4065" w:rsidP="006F4065">
      <w:pPr>
        <w:pStyle w:val="ad"/>
        <w:spacing w:before="0" w:beforeAutospacing="0" w:after="0" w:afterAutospacing="0" w:line="360" w:lineRule="auto"/>
        <w:ind w:firstLine="708"/>
        <w:jc w:val="both"/>
        <w:rPr>
          <w:sz w:val="28"/>
          <w:szCs w:val="28"/>
        </w:rPr>
      </w:pPr>
      <w:r>
        <w:rPr>
          <w:sz w:val="28"/>
          <w:szCs w:val="28"/>
        </w:rPr>
        <w:t>«</w:t>
      </w:r>
      <w:r w:rsidRPr="0078712C">
        <w:rPr>
          <w:sz w:val="28"/>
          <w:szCs w:val="28"/>
        </w:rPr>
        <w:t>засвідчена особистим підписом вкладника (</w:t>
      </w:r>
      <w:r>
        <w:rPr>
          <w:sz w:val="28"/>
          <w:szCs w:val="28"/>
        </w:rPr>
        <w:t xml:space="preserve">його </w:t>
      </w:r>
      <w:r w:rsidRPr="0078712C">
        <w:rPr>
          <w:sz w:val="28"/>
          <w:szCs w:val="28"/>
        </w:rPr>
        <w:t>спадкоємця, представника) копія паспорта або іншого документа, що посвідчує особу вкладника (спадкоємця вкладника), з інформацією про прізвище, ім’я, по батькові, серію, номер, найменування або код органу, що видав документ, дату видачі;</w:t>
      </w:r>
    </w:p>
    <w:p w:rsidR="006F4065" w:rsidRPr="00911FF1" w:rsidRDefault="006F4065" w:rsidP="006F4065">
      <w:pPr>
        <w:pStyle w:val="ad"/>
        <w:spacing w:before="0" w:beforeAutospacing="0" w:after="0" w:afterAutospacing="0" w:line="360" w:lineRule="auto"/>
        <w:ind w:firstLine="708"/>
        <w:jc w:val="both"/>
        <w:rPr>
          <w:sz w:val="28"/>
          <w:szCs w:val="28"/>
        </w:rPr>
      </w:pPr>
      <w:r w:rsidRPr="00911FF1">
        <w:rPr>
          <w:sz w:val="28"/>
          <w:szCs w:val="28"/>
        </w:rPr>
        <w:t xml:space="preserve">копія документа, виданого контролюючим органом, що засвідчує реєстрацію </w:t>
      </w:r>
      <w:r>
        <w:rPr>
          <w:sz w:val="28"/>
          <w:szCs w:val="28"/>
        </w:rPr>
        <w:t>вкладника (спадкоємця вкладника)</w:t>
      </w:r>
      <w:r w:rsidRPr="00911FF1">
        <w:rPr>
          <w:sz w:val="28"/>
          <w:szCs w:val="28"/>
        </w:rPr>
        <w:t xml:space="preserve"> в Державному реєстрі фізичних </w:t>
      </w:r>
      <w:r w:rsidRPr="00911FF1">
        <w:rPr>
          <w:sz w:val="28"/>
          <w:szCs w:val="28"/>
        </w:rPr>
        <w:lastRenderedPageBreak/>
        <w:t xml:space="preserve">осіб </w:t>
      </w:r>
      <w:r>
        <w:rPr>
          <w:sz w:val="28"/>
          <w:szCs w:val="28"/>
        </w:rPr>
        <w:t>–</w:t>
      </w:r>
      <w:r w:rsidRPr="00911FF1">
        <w:rPr>
          <w:sz w:val="28"/>
          <w:szCs w:val="28"/>
        </w:rPr>
        <w:t xml:space="preserve"> платників податків, або копія сторі</w:t>
      </w:r>
      <w:r w:rsidRPr="004176C1">
        <w:rPr>
          <w:sz w:val="28"/>
          <w:szCs w:val="28"/>
          <w:shd w:val="clear" w:color="auto" w:fill="FFFFFF" w:themeFill="background1"/>
        </w:rPr>
        <w:t xml:space="preserve">нки паспорта, в якому контролюючим органом зроблено відмітку про наявність </w:t>
      </w:r>
      <w:r w:rsidRPr="00B01EAC">
        <w:rPr>
          <w:sz w:val="28"/>
          <w:szCs w:val="28"/>
        </w:rPr>
        <w:t>права здійснювати будь-які платежі за серією та номером паспорта,</w:t>
      </w:r>
      <w:r>
        <w:rPr>
          <w:sz w:val="28"/>
          <w:szCs w:val="28"/>
        </w:rPr>
        <w:t xml:space="preserve"> або</w:t>
      </w:r>
      <w:r w:rsidRPr="00B01EAC">
        <w:rPr>
          <w:sz w:val="28"/>
          <w:szCs w:val="28"/>
        </w:rPr>
        <w:t xml:space="preserve"> якщо до паспорта внесено дані</w:t>
      </w:r>
      <w:r w:rsidRPr="004176C1">
        <w:rPr>
          <w:sz w:val="28"/>
          <w:szCs w:val="28"/>
          <w:shd w:val="clear" w:color="auto" w:fill="FFFFFF" w:themeFill="background1"/>
        </w:rPr>
        <w:t xml:space="preserve"> про реєстраційний номер облікової картки платника податків /</w:t>
      </w:r>
      <w:r>
        <w:rPr>
          <w:sz w:val="28"/>
          <w:szCs w:val="28"/>
        </w:rPr>
        <w:t xml:space="preserve"> копія паспорта у формі картки, що містить </w:t>
      </w:r>
      <w:r w:rsidRPr="004176C1">
        <w:rPr>
          <w:sz w:val="28"/>
          <w:szCs w:val="28"/>
        </w:rPr>
        <w:t xml:space="preserve">безконтактний електронний носій, </w:t>
      </w:r>
      <w:r>
        <w:rPr>
          <w:sz w:val="28"/>
          <w:szCs w:val="28"/>
        </w:rPr>
        <w:t>в якому</w:t>
      </w:r>
      <w:r w:rsidRPr="00911FF1">
        <w:rPr>
          <w:sz w:val="28"/>
          <w:szCs w:val="28"/>
        </w:rPr>
        <w:t xml:space="preserve"> територіальними підрозділами Державної міграційної служби України </w:t>
      </w:r>
      <w:r>
        <w:rPr>
          <w:sz w:val="28"/>
          <w:szCs w:val="28"/>
        </w:rPr>
        <w:t>в</w:t>
      </w:r>
      <w:r w:rsidRPr="00911FF1">
        <w:rPr>
          <w:sz w:val="28"/>
          <w:szCs w:val="28"/>
        </w:rPr>
        <w:t>несен</w:t>
      </w:r>
      <w:r>
        <w:rPr>
          <w:sz w:val="28"/>
          <w:szCs w:val="28"/>
        </w:rPr>
        <w:t>о</w:t>
      </w:r>
      <w:r w:rsidRPr="00911FF1">
        <w:rPr>
          <w:sz w:val="28"/>
          <w:szCs w:val="28"/>
        </w:rPr>
        <w:t xml:space="preserve"> запис про відмову від прийняття реєстраційного номера облікової картки платника податків в електронному безконтактному носії або на паспорті проставлено слово «відмова».</w:t>
      </w:r>
    </w:p>
    <w:p w:rsidR="006F4065" w:rsidRPr="00AF09EE" w:rsidRDefault="006F4065" w:rsidP="006F4065">
      <w:pPr>
        <w:pStyle w:val="ad"/>
        <w:spacing w:before="0" w:beforeAutospacing="0" w:after="0" w:afterAutospacing="0" w:line="360" w:lineRule="auto"/>
        <w:ind w:firstLine="708"/>
        <w:jc w:val="both"/>
        <w:rPr>
          <w:sz w:val="28"/>
          <w:szCs w:val="28"/>
        </w:rPr>
      </w:pPr>
      <w:r w:rsidRPr="00AF09EE">
        <w:rPr>
          <w:sz w:val="28"/>
          <w:szCs w:val="28"/>
        </w:rPr>
        <w:t xml:space="preserve">Заяви про виплату гарантованої суми відшкодування, надіслані </w:t>
      </w:r>
      <w:r>
        <w:rPr>
          <w:sz w:val="28"/>
          <w:szCs w:val="28"/>
        </w:rPr>
        <w:t xml:space="preserve">(подані) не пізніше </w:t>
      </w:r>
      <w:r w:rsidRPr="00AF09EE">
        <w:rPr>
          <w:sz w:val="28"/>
          <w:szCs w:val="28"/>
        </w:rPr>
        <w:t>дня подання документів для внесення до Єдиного державного реєстру юридичних осіб, фізичних осіб – підприємців та громадських формувань запису про ліквідацію банку як юридичної особи, розглядаються у строк, що не перевищує трьох місяців. Заявник повідомляється про результат розгляду індивідуального звернення.»</w:t>
      </w:r>
      <w:r>
        <w:rPr>
          <w:sz w:val="28"/>
          <w:szCs w:val="28"/>
        </w:rPr>
        <w:t>;</w:t>
      </w:r>
    </w:p>
    <w:p w:rsidR="006F4065" w:rsidRDefault="006F4065" w:rsidP="006F4065">
      <w:pPr>
        <w:pStyle w:val="ad"/>
        <w:spacing w:before="0" w:beforeAutospacing="0" w:after="0" w:afterAutospacing="0" w:line="360" w:lineRule="auto"/>
        <w:ind w:firstLine="709"/>
        <w:jc w:val="both"/>
        <w:rPr>
          <w:sz w:val="28"/>
          <w:szCs w:val="28"/>
        </w:rPr>
      </w:pPr>
    </w:p>
    <w:p w:rsidR="006F4065" w:rsidRDefault="006F4065" w:rsidP="006F4065">
      <w:pPr>
        <w:pStyle w:val="ad"/>
        <w:spacing w:before="0" w:beforeAutospacing="0" w:after="0" w:afterAutospacing="0" w:line="360" w:lineRule="auto"/>
        <w:ind w:firstLine="709"/>
        <w:rPr>
          <w:sz w:val="28"/>
          <w:szCs w:val="28"/>
        </w:rPr>
      </w:pPr>
      <w:r>
        <w:rPr>
          <w:sz w:val="28"/>
          <w:szCs w:val="28"/>
        </w:rPr>
        <w:t>3) пункт 10 викласти в такій редакції:</w:t>
      </w:r>
    </w:p>
    <w:p w:rsidR="006F4065" w:rsidRPr="0078712C" w:rsidRDefault="006F4065" w:rsidP="006F4065">
      <w:pPr>
        <w:pStyle w:val="ad"/>
        <w:spacing w:before="0" w:beforeAutospacing="0" w:after="0" w:afterAutospacing="0" w:line="360" w:lineRule="auto"/>
        <w:ind w:firstLine="709"/>
        <w:jc w:val="both"/>
        <w:rPr>
          <w:sz w:val="28"/>
          <w:szCs w:val="28"/>
        </w:rPr>
      </w:pPr>
      <w:r w:rsidRPr="0078712C">
        <w:rPr>
          <w:sz w:val="28"/>
          <w:szCs w:val="28"/>
        </w:rPr>
        <w:t xml:space="preserve">«10. У разі звернення до Фонду </w:t>
      </w:r>
      <w:r w:rsidRPr="005F5AEC">
        <w:rPr>
          <w:sz w:val="28"/>
          <w:szCs w:val="28"/>
        </w:rPr>
        <w:t>довіреної особи</w:t>
      </w:r>
      <w:r w:rsidRPr="0078712C">
        <w:rPr>
          <w:sz w:val="28"/>
          <w:szCs w:val="28"/>
        </w:rPr>
        <w:t xml:space="preserve"> додатково</w:t>
      </w:r>
      <w:r>
        <w:rPr>
          <w:sz w:val="28"/>
          <w:szCs w:val="28"/>
        </w:rPr>
        <w:t>, крім</w:t>
      </w:r>
      <w:r w:rsidRPr="0078712C">
        <w:rPr>
          <w:sz w:val="28"/>
          <w:szCs w:val="28"/>
        </w:rPr>
        <w:t xml:space="preserve"> </w:t>
      </w:r>
      <w:r>
        <w:rPr>
          <w:sz w:val="28"/>
          <w:szCs w:val="28"/>
        </w:rPr>
        <w:t>з</w:t>
      </w:r>
      <w:r w:rsidRPr="0078712C">
        <w:rPr>
          <w:sz w:val="28"/>
          <w:szCs w:val="28"/>
        </w:rPr>
        <w:t>азначених у пункті 9 цього розділу документів</w:t>
      </w:r>
      <w:r>
        <w:rPr>
          <w:sz w:val="28"/>
          <w:szCs w:val="28"/>
        </w:rPr>
        <w:t>,</w:t>
      </w:r>
      <w:r w:rsidRPr="0078712C">
        <w:rPr>
          <w:sz w:val="28"/>
          <w:szCs w:val="28"/>
        </w:rPr>
        <w:t xml:space="preserve"> надається нотаріально засвідчена копія довіреності.</w:t>
      </w:r>
    </w:p>
    <w:p w:rsidR="006F4065" w:rsidRDefault="006F4065" w:rsidP="006F4065">
      <w:pPr>
        <w:pStyle w:val="ad"/>
        <w:spacing w:before="0" w:beforeAutospacing="0" w:after="0" w:afterAutospacing="0" w:line="360" w:lineRule="auto"/>
        <w:ind w:firstLine="709"/>
        <w:jc w:val="both"/>
        <w:rPr>
          <w:sz w:val="28"/>
          <w:szCs w:val="28"/>
        </w:rPr>
      </w:pPr>
      <w:r w:rsidRPr="0078712C">
        <w:rPr>
          <w:sz w:val="28"/>
          <w:szCs w:val="28"/>
        </w:rPr>
        <w:t>До банку</w:t>
      </w:r>
      <w:r w:rsidRPr="00990E37">
        <w:rPr>
          <w:sz w:val="28"/>
          <w:szCs w:val="28"/>
        </w:rPr>
        <w:t>-</w:t>
      </w:r>
      <w:r w:rsidRPr="0078712C">
        <w:rPr>
          <w:sz w:val="28"/>
          <w:szCs w:val="28"/>
        </w:rPr>
        <w:t xml:space="preserve">агента за результатом розгляду заяви </w:t>
      </w:r>
      <w:r>
        <w:rPr>
          <w:sz w:val="28"/>
          <w:szCs w:val="28"/>
        </w:rPr>
        <w:t>довіреної особи Фонд</w:t>
      </w:r>
      <w:r w:rsidRPr="0078712C">
        <w:rPr>
          <w:sz w:val="28"/>
          <w:szCs w:val="28"/>
        </w:rPr>
        <w:t xml:space="preserve"> передає</w:t>
      </w:r>
      <w:r>
        <w:rPr>
          <w:sz w:val="28"/>
          <w:szCs w:val="28"/>
        </w:rPr>
        <w:t xml:space="preserve"> інформацію</w:t>
      </w:r>
      <w:r w:rsidRPr="0078712C">
        <w:rPr>
          <w:sz w:val="28"/>
          <w:szCs w:val="28"/>
        </w:rPr>
        <w:t xml:space="preserve"> про вкладника або спадкоємця вкладника.</w:t>
      </w:r>
      <w:r>
        <w:rPr>
          <w:sz w:val="28"/>
          <w:szCs w:val="28"/>
        </w:rPr>
        <w:t>»;</w:t>
      </w:r>
      <w:r w:rsidRPr="0078712C">
        <w:rPr>
          <w:sz w:val="28"/>
          <w:szCs w:val="28"/>
        </w:rPr>
        <w:t xml:space="preserve"> </w:t>
      </w:r>
    </w:p>
    <w:p w:rsidR="006F4065" w:rsidRDefault="006F4065" w:rsidP="006F4065">
      <w:pPr>
        <w:pStyle w:val="ad"/>
        <w:spacing w:before="0" w:beforeAutospacing="0" w:after="0" w:afterAutospacing="0" w:line="360" w:lineRule="auto"/>
        <w:ind w:firstLine="709"/>
        <w:rPr>
          <w:sz w:val="28"/>
          <w:szCs w:val="28"/>
        </w:rPr>
      </w:pPr>
    </w:p>
    <w:p w:rsidR="006F4065" w:rsidRDefault="006F4065" w:rsidP="006F4065">
      <w:pPr>
        <w:pStyle w:val="ad"/>
        <w:spacing w:before="0" w:beforeAutospacing="0" w:after="0" w:afterAutospacing="0" w:line="360" w:lineRule="auto"/>
        <w:ind w:firstLine="709"/>
        <w:rPr>
          <w:sz w:val="28"/>
          <w:szCs w:val="28"/>
        </w:rPr>
      </w:pPr>
      <w:r w:rsidRPr="004176C1">
        <w:rPr>
          <w:sz w:val="28"/>
          <w:szCs w:val="28"/>
        </w:rPr>
        <w:t>4) у пункті 11 слова «(рішення суду тощо)» виключити;</w:t>
      </w:r>
    </w:p>
    <w:p w:rsidR="006F4065" w:rsidRDefault="006F4065" w:rsidP="006F4065">
      <w:pPr>
        <w:pStyle w:val="ad"/>
        <w:spacing w:before="0" w:beforeAutospacing="0" w:after="0" w:afterAutospacing="0" w:line="360" w:lineRule="auto"/>
        <w:ind w:firstLine="709"/>
        <w:rPr>
          <w:sz w:val="28"/>
          <w:szCs w:val="28"/>
        </w:rPr>
      </w:pPr>
    </w:p>
    <w:p w:rsidR="006F4065" w:rsidRDefault="006F4065" w:rsidP="006F4065">
      <w:pPr>
        <w:pStyle w:val="ad"/>
        <w:spacing w:before="0" w:beforeAutospacing="0" w:after="0" w:afterAutospacing="0" w:line="360" w:lineRule="auto"/>
        <w:ind w:firstLine="709"/>
        <w:rPr>
          <w:sz w:val="28"/>
          <w:szCs w:val="28"/>
        </w:rPr>
      </w:pPr>
      <w:r>
        <w:rPr>
          <w:sz w:val="28"/>
          <w:szCs w:val="28"/>
        </w:rPr>
        <w:t>5) доповнити розділ новим пунктом 15 такого змісту:</w:t>
      </w:r>
    </w:p>
    <w:p w:rsidR="006F4065" w:rsidRPr="00E9664D" w:rsidRDefault="006F4065" w:rsidP="006F4065">
      <w:pPr>
        <w:pStyle w:val="ad"/>
        <w:spacing w:before="0" w:beforeAutospacing="0" w:after="0" w:afterAutospacing="0" w:line="360" w:lineRule="auto"/>
        <w:ind w:firstLine="709"/>
        <w:jc w:val="both"/>
        <w:rPr>
          <w:sz w:val="28"/>
          <w:szCs w:val="28"/>
        </w:rPr>
      </w:pPr>
      <w:r>
        <w:rPr>
          <w:sz w:val="28"/>
          <w:szCs w:val="28"/>
        </w:rPr>
        <w:t xml:space="preserve">«15. </w:t>
      </w:r>
      <w:r w:rsidRPr="007F14F8">
        <w:rPr>
          <w:sz w:val="28"/>
          <w:szCs w:val="28"/>
        </w:rPr>
        <w:t xml:space="preserve">Фонд здійснює виплату </w:t>
      </w:r>
      <w:r w:rsidRPr="00CA3966">
        <w:rPr>
          <w:sz w:val="28"/>
          <w:szCs w:val="28"/>
        </w:rPr>
        <w:t xml:space="preserve">гарантованих сум </w:t>
      </w:r>
      <w:r w:rsidRPr="007F14F8">
        <w:rPr>
          <w:sz w:val="28"/>
          <w:szCs w:val="28"/>
        </w:rPr>
        <w:t xml:space="preserve">відшкодування за заявами, що надіслані (подані) </w:t>
      </w:r>
      <w:r>
        <w:rPr>
          <w:sz w:val="28"/>
          <w:szCs w:val="28"/>
        </w:rPr>
        <w:t xml:space="preserve">до Фонду </w:t>
      </w:r>
      <w:r w:rsidRPr="007F14F8">
        <w:rPr>
          <w:sz w:val="28"/>
          <w:szCs w:val="28"/>
        </w:rPr>
        <w:t xml:space="preserve">не пізніше дня подання документів для внесення </w:t>
      </w:r>
      <w:r w:rsidRPr="007F14F8">
        <w:rPr>
          <w:sz w:val="28"/>
          <w:szCs w:val="28"/>
        </w:rPr>
        <w:lastRenderedPageBreak/>
        <w:t>до Єдиного державного реєстру юридичних осіб, фізичних осіб – підприємців та громадських формувань запису про ліквідацію банку як юридичної особи.</w:t>
      </w:r>
    </w:p>
    <w:p w:rsidR="006F4065" w:rsidRPr="00E9664D" w:rsidRDefault="006F4065" w:rsidP="006F4065">
      <w:pPr>
        <w:pStyle w:val="ad"/>
        <w:spacing w:before="0" w:beforeAutospacing="0" w:after="0" w:afterAutospacing="0" w:line="360" w:lineRule="auto"/>
        <w:ind w:firstLine="709"/>
        <w:jc w:val="both"/>
        <w:rPr>
          <w:sz w:val="28"/>
          <w:szCs w:val="28"/>
        </w:rPr>
      </w:pPr>
      <w:r w:rsidRPr="00E9664D">
        <w:rPr>
          <w:sz w:val="28"/>
          <w:szCs w:val="28"/>
        </w:rPr>
        <w:t xml:space="preserve">Після здійснення виплат відшкодування за заявами, що </w:t>
      </w:r>
      <w:r>
        <w:rPr>
          <w:sz w:val="28"/>
          <w:szCs w:val="28"/>
        </w:rPr>
        <w:t xml:space="preserve">надіслані (подані) </w:t>
      </w:r>
      <w:r w:rsidRPr="00E9664D">
        <w:rPr>
          <w:sz w:val="28"/>
          <w:szCs w:val="28"/>
        </w:rPr>
        <w:t xml:space="preserve">до Фонду </w:t>
      </w:r>
      <w:r>
        <w:rPr>
          <w:sz w:val="28"/>
          <w:szCs w:val="28"/>
        </w:rPr>
        <w:t xml:space="preserve">не пізніше </w:t>
      </w:r>
      <w:r w:rsidRPr="00E9664D">
        <w:rPr>
          <w:sz w:val="28"/>
          <w:szCs w:val="28"/>
        </w:rPr>
        <w:t>дня</w:t>
      </w:r>
      <w:r>
        <w:rPr>
          <w:sz w:val="28"/>
          <w:szCs w:val="28"/>
        </w:rPr>
        <w:t xml:space="preserve"> </w:t>
      </w:r>
      <w:r w:rsidRPr="00E9664D">
        <w:rPr>
          <w:sz w:val="28"/>
          <w:szCs w:val="28"/>
        </w:rPr>
        <w:t xml:space="preserve">подання документів для внесення до Єдиного державного реєстру юридичних осіб, фізичних осіб </w:t>
      </w:r>
      <w:r>
        <w:rPr>
          <w:sz w:val="28"/>
          <w:szCs w:val="28"/>
        </w:rPr>
        <w:t>–</w:t>
      </w:r>
      <w:r w:rsidRPr="00E9664D">
        <w:rPr>
          <w:sz w:val="28"/>
          <w:szCs w:val="28"/>
        </w:rPr>
        <w:t xml:space="preserve"> підприємців та громадських формувань запису про ліквідацію банку як юридичної особи, отримання від банків</w:t>
      </w:r>
      <w:r>
        <w:rPr>
          <w:sz w:val="28"/>
          <w:szCs w:val="28"/>
        </w:rPr>
        <w:t>-</w:t>
      </w:r>
      <w:r w:rsidRPr="00E9664D">
        <w:rPr>
          <w:sz w:val="28"/>
          <w:szCs w:val="28"/>
        </w:rPr>
        <w:t xml:space="preserve">агентів звітів про виплати </w:t>
      </w:r>
      <w:r>
        <w:rPr>
          <w:sz w:val="28"/>
          <w:szCs w:val="28"/>
        </w:rPr>
        <w:t xml:space="preserve">Фонд здійснює відображення в обліку списання </w:t>
      </w:r>
      <w:r w:rsidRPr="00E9664D">
        <w:rPr>
          <w:sz w:val="28"/>
          <w:szCs w:val="28"/>
        </w:rPr>
        <w:t>зобов’язан</w:t>
      </w:r>
      <w:r>
        <w:rPr>
          <w:sz w:val="28"/>
          <w:szCs w:val="28"/>
        </w:rPr>
        <w:t>ь</w:t>
      </w:r>
      <w:r w:rsidRPr="00E9664D">
        <w:rPr>
          <w:sz w:val="28"/>
          <w:szCs w:val="28"/>
        </w:rPr>
        <w:t xml:space="preserve"> Фонду з</w:t>
      </w:r>
      <w:r>
        <w:rPr>
          <w:sz w:val="28"/>
          <w:szCs w:val="28"/>
        </w:rPr>
        <w:t xml:space="preserve"> </w:t>
      </w:r>
      <w:r w:rsidRPr="00E9664D">
        <w:rPr>
          <w:sz w:val="28"/>
          <w:szCs w:val="28"/>
        </w:rPr>
        <w:t xml:space="preserve">виплати відшкодування вкладникам, </w:t>
      </w:r>
      <w:r>
        <w:rPr>
          <w:sz w:val="28"/>
          <w:szCs w:val="28"/>
        </w:rPr>
        <w:t>які</w:t>
      </w:r>
      <w:r w:rsidRPr="00E9664D">
        <w:rPr>
          <w:sz w:val="28"/>
          <w:szCs w:val="28"/>
        </w:rPr>
        <w:t xml:space="preserve"> </w:t>
      </w:r>
      <w:r>
        <w:rPr>
          <w:sz w:val="28"/>
          <w:szCs w:val="28"/>
        </w:rPr>
        <w:t>не отримали відшкодування</w:t>
      </w:r>
      <w:r w:rsidRPr="00E9664D">
        <w:rPr>
          <w:sz w:val="28"/>
          <w:szCs w:val="28"/>
        </w:rPr>
        <w:t>.</w:t>
      </w:r>
      <w:r>
        <w:rPr>
          <w:sz w:val="28"/>
          <w:szCs w:val="28"/>
        </w:rPr>
        <w:t>».</w:t>
      </w:r>
    </w:p>
    <w:p w:rsidR="006F4065" w:rsidRDefault="006F4065" w:rsidP="006F4065">
      <w:pPr>
        <w:pStyle w:val="ad"/>
        <w:spacing w:before="0" w:beforeAutospacing="0" w:after="0" w:afterAutospacing="0" w:line="360" w:lineRule="auto"/>
        <w:ind w:firstLine="709"/>
        <w:rPr>
          <w:sz w:val="28"/>
          <w:szCs w:val="28"/>
        </w:rPr>
      </w:pPr>
    </w:p>
    <w:p w:rsidR="006F4065" w:rsidRDefault="006F4065" w:rsidP="006F4065">
      <w:pPr>
        <w:pStyle w:val="ad"/>
        <w:spacing w:before="0" w:beforeAutospacing="0" w:after="0" w:afterAutospacing="0" w:line="360" w:lineRule="auto"/>
        <w:ind w:firstLine="709"/>
        <w:rPr>
          <w:sz w:val="28"/>
          <w:szCs w:val="28"/>
        </w:rPr>
      </w:pPr>
      <w:r>
        <w:rPr>
          <w:sz w:val="28"/>
          <w:szCs w:val="28"/>
        </w:rPr>
        <w:t xml:space="preserve">3. </w:t>
      </w:r>
      <w:r w:rsidRPr="00911FF1">
        <w:rPr>
          <w:sz w:val="28"/>
          <w:szCs w:val="28"/>
        </w:rPr>
        <w:t xml:space="preserve">У розділі </w:t>
      </w:r>
      <w:r>
        <w:rPr>
          <w:sz w:val="28"/>
          <w:szCs w:val="28"/>
        </w:rPr>
        <w:t>І</w:t>
      </w:r>
      <w:r w:rsidRPr="00911FF1">
        <w:rPr>
          <w:sz w:val="28"/>
          <w:szCs w:val="28"/>
        </w:rPr>
        <w:t>V:</w:t>
      </w:r>
    </w:p>
    <w:p w:rsidR="006F4065" w:rsidRDefault="006F4065" w:rsidP="006F4065">
      <w:pPr>
        <w:pStyle w:val="ad"/>
        <w:numPr>
          <w:ilvl w:val="0"/>
          <w:numId w:val="3"/>
        </w:numPr>
        <w:spacing w:before="240" w:beforeAutospacing="0" w:after="0" w:afterAutospacing="0" w:line="360" w:lineRule="auto"/>
        <w:rPr>
          <w:sz w:val="28"/>
          <w:szCs w:val="28"/>
        </w:rPr>
      </w:pPr>
      <w:r>
        <w:rPr>
          <w:sz w:val="28"/>
          <w:szCs w:val="28"/>
        </w:rPr>
        <w:t>у пункті 2:</w:t>
      </w:r>
    </w:p>
    <w:p w:rsidR="006F4065" w:rsidRDefault="006F4065" w:rsidP="006F4065">
      <w:pPr>
        <w:pStyle w:val="ad"/>
        <w:spacing w:before="0" w:beforeAutospacing="0" w:after="0" w:afterAutospacing="0" w:line="360" w:lineRule="auto"/>
        <w:jc w:val="both"/>
        <w:rPr>
          <w:sz w:val="28"/>
          <w:szCs w:val="28"/>
        </w:rPr>
      </w:pPr>
      <w:r>
        <w:rPr>
          <w:sz w:val="28"/>
          <w:szCs w:val="28"/>
        </w:rPr>
        <w:tab/>
      </w:r>
      <w:r w:rsidRPr="00911FF1">
        <w:rPr>
          <w:sz w:val="28"/>
          <w:szCs w:val="28"/>
        </w:rPr>
        <w:t xml:space="preserve">абзац </w:t>
      </w:r>
      <w:r>
        <w:rPr>
          <w:sz w:val="28"/>
          <w:szCs w:val="28"/>
        </w:rPr>
        <w:t>другий</w:t>
      </w:r>
      <w:r w:rsidRPr="00911FF1">
        <w:rPr>
          <w:sz w:val="28"/>
          <w:szCs w:val="28"/>
        </w:rPr>
        <w:t xml:space="preserve"> після сл</w:t>
      </w:r>
      <w:r>
        <w:rPr>
          <w:sz w:val="28"/>
          <w:szCs w:val="28"/>
        </w:rPr>
        <w:t xml:space="preserve">ова «ідентифікацію» </w:t>
      </w:r>
      <w:r w:rsidRPr="00911FF1">
        <w:rPr>
          <w:sz w:val="28"/>
          <w:szCs w:val="28"/>
        </w:rPr>
        <w:t>доповнити словами</w:t>
      </w:r>
      <w:r>
        <w:rPr>
          <w:sz w:val="28"/>
          <w:szCs w:val="28"/>
        </w:rPr>
        <w:t xml:space="preserve"> «та вер</w:t>
      </w:r>
      <w:r>
        <w:rPr>
          <w:sz w:val="28"/>
          <w:szCs w:val="28"/>
          <w:lang w:val="ru-RU"/>
        </w:rPr>
        <w:t>и</w:t>
      </w:r>
      <w:r>
        <w:rPr>
          <w:sz w:val="28"/>
          <w:szCs w:val="28"/>
        </w:rPr>
        <w:t>фікацію»;</w:t>
      </w:r>
    </w:p>
    <w:p w:rsidR="006F4065" w:rsidRDefault="006F4065" w:rsidP="006F4065">
      <w:pPr>
        <w:pStyle w:val="ad"/>
        <w:spacing w:before="0" w:beforeAutospacing="0" w:after="0" w:afterAutospacing="0" w:line="360" w:lineRule="auto"/>
        <w:ind w:left="709"/>
        <w:rPr>
          <w:sz w:val="28"/>
          <w:szCs w:val="28"/>
        </w:rPr>
      </w:pPr>
      <w:r>
        <w:rPr>
          <w:sz w:val="28"/>
          <w:szCs w:val="28"/>
        </w:rPr>
        <w:t>в абзаці четвертому слова «в іншому банку» виключити;</w:t>
      </w:r>
    </w:p>
    <w:p w:rsidR="006F4065" w:rsidRDefault="006F4065" w:rsidP="006F4065">
      <w:pPr>
        <w:pStyle w:val="ad"/>
        <w:spacing w:before="0" w:beforeAutospacing="0" w:after="0" w:afterAutospacing="0" w:line="360" w:lineRule="auto"/>
        <w:ind w:left="709"/>
        <w:jc w:val="both"/>
        <w:rPr>
          <w:sz w:val="28"/>
          <w:szCs w:val="28"/>
        </w:rPr>
      </w:pPr>
    </w:p>
    <w:p w:rsidR="006F4065" w:rsidRDefault="006F4065" w:rsidP="006F4065">
      <w:pPr>
        <w:pStyle w:val="ad"/>
        <w:numPr>
          <w:ilvl w:val="0"/>
          <w:numId w:val="3"/>
        </w:numPr>
        <w:spacing w:before="0" w:beforeAutospacing="0" w:after="0" w:afterAutospacing="0" w:line="360" w:lineRule="auto"/>
        <w:jc w:val="both"/>
        <w:rPr>
          <w:sz w:val="28"/>
          <w:szCs w:val="28"/>
        </w:rPr>
      </w:pPr>
      <w:r>
        <w:rPr>
          <w:sz w:val="28"/>
          <w:szCs w:val="28"/>
        </w:rPr>
        <w:t xml:space="preserve">пункт 5 виключити. </w:t>
      </w:r>
    </w:p>
    <w:p w:rsidR="006F4065" w:rsidRDefault="006F4065" w:rsidP="006F4065">
      <w:pPr>
        <w:pStyle w:val="ad"/>
        <w:spacing w:before="0" w:beforeAutospacing="0" w:after="0" w:afterAutospacing="0" w:line="360" w:lineRule="auto"/>
        <w:ind w:left="709"/>
        <w:jc w:val="both"/>
        <w:rPr>
          <w:sz w:val="28"/>
          <w:szCs w:val="28"/>
        </w:rPr>
      </w:pPr>
      <w:r>
        <w:rPr>
          <w:sz w:val="28"/>
          <w:szCs w:val="28"/>
        </w:rPr>
        <w:t>У зв’язку з цим пункти 6 – 9 вважати відповідно пунктами 5 – 8.</w:t>
      </w:r>
    </w:p>
    <w:p w:rsidR="006F4065" w:rsidRDefault="006F4065" w:rsidP="006F4065">
      <w:pPr>
        <w:pStyle w:val="ad"/>
        <w:spacing w:before="0" w:beforeAutospacing="0" w:after="0" w:afterAutospacing="0" w:line="360" w:lineRule="auto"/>
        <w:ind w:firstLine="709"/>
        <w:rPr>
          <w:sz w:val="28"/>
          <w:szCs w:val="28"/>
        </w:rPr>
      </w:pPr>
    </w:p>
    <w:p w:rsidR="006F4065" w:rsidRDefault="006F4065" w:rsidP="006F4065">
      <w:pPr>
        <w:pStyle w:val="ad"/>
        <w:spacing w:before="0" w:beforeAutospacing="0" w:after="0" w:afterAutospacing="0" w:line="360" w:lineRule="auto"/>
        <w:ind w:firstLine="709"/>
        <w:rPr>
          <w:sz w:val="28"/>
          <w:szCs w:val="28"/>
        </w:rPr>
      </w:pPr>
      <w:r>
        <w:rPr>
          <w:sz w:val="28"/>
          <w:szCs w:val="28"/>
        </w:rPr>
        <w:t xml:space="preserve">4. </w:t>
      </w:r>
      <w:r w:rsidRPr="00911FF1">
        <w:rPr>
          <w:sz w:val="28"/>
          <w:szCs w:val="28"/>
        </w:rPr>
        <w:t>У розділі VI:</w:t>
      </w:r>
    </w:p>
    <w:p w:rsidR="006F4065" w:rsidRDefault="006F4065" w:rsidP="006F4065">
      <w:pPr>
        <w:pStyle w:val="ad"/>
        <w:spacing w:before="240" w:beforeAutospacing="0" w:after="0" w:afterAutospacing="0" w:line="360" w:lineRule="auto"/>
        <w:ind w:firstLine="708"/>
        <w:jc w:val="both"/>
        <w:rPr>
          <w:sz w:val="28"/>
          <w:szCs w:val="28"/>
        </w:rPr>
      </w:pPr>
      <w:r>
        <w:rPr>
          <w:sz w:val="28"/>
          <w:szCs w:val="28"/>
        </w:rPr>
        <w:t>1) у пункті 2:</w:t>
      </w:r>
    </w:p>
    <w:p w:rsidR="006F4065" w:rsidRDefault="006F4065" w:rsidP="006F4065">
      <w:pPr>
        <w:pStyle w:val="ad"/>
        <w:spacing w:before="0" w:beforeAutospacing="0" w:after="0" w:afterAutospacing="0" w:line="360" w:lineRule="auto"/>
        <w:ind w:firstLine="709"/>
        <w:jc w:val="both"/>
        <w:rPr>
          <w:sz w:val="28"/>
          <w:szCs w:val="28"/>
        </w:rPr>
      </w:pPr>
      <w:r w:rsidRPr="00911FF1">
        <w:rPr>
          <w:sz w:val="28"/>
          <w:szCs w:val="28"/>
        </w:rPr>
        <w:t>абзац перш</w:t>
      </w:r>
      <w:r>
        <w:rPr>
          <w:sz w:val="28"/>
          <w:szCs w:val="28"/>
        </w:rPr>
        <w:t>ий</w:t>
      </w:r>
      <w:r w:rsidRPr="00911FF1">
        <w:rPr>
          <w:sz w:val="28"/>
          <w:szCs w:val="28"/>
        </w:rPr>
        <w:t xml:space="preserve"> після слів «реєстраційний номер облікової картки платника податків» доповнити словами «або територіальними підрозділами Державної міграційної служби України внесен</w:t>
      </w:r>
      <w:r>
        <w:rPr>
          <w:sz w:val="28"/>
          <w:szCs w:val="28"/>
        </w:rPr>
        <w:t>о</w:t>
      </w:r>
      <w:r w:rsidRPr="00911FF1">
        <w:rPr>
          <w:sz w:val="28"/>
          <w:szCs w:val="28"/>
        </w:rPr>
        <w:t xml:space="preserve"> дані про реєстраційний номер облікової картки платника податків/</w:t>
      </w:r>
      <w:r>
        <w:rPr>
          <w:sz w:val="28"/>
          <w:szCs w:val="28"/>
        </w:rPr>
        <w:t>внесено</w:t>
      </w:r>
      <w:r w:rsidRPr="00911FF1">
        <w:rPr>
          <w:sz w:val="28"/>
          <w:szCs w:val="28"/>
        </w:rPr>
        <w:t xml:space="preserve"> запис про відмову від прийняття реєстраційного номера облікової картки платника податків в електронному безконтактному носії або на паспорті проставлено слово «відмова»»;</w:t>
      </w:r>
    </w:p>
    <w:p w:rsidR="006F4065" w:rsidRPr="002D5869" w:rsidRDefault="006F4065" w:rsidP="006F4065">
      <w:pPr>
        <w:pStyle w:val="ad"/>
        <w:spacing w:before="0" w:beforeAutospacing="0" w:after="0" w:afterAutospacing="0" w:line="360" w:lineRule="auto"/>
        <w:ind w:firstLine="708"/>
        <w:jc w:val="both"/>
        <w:rPr>
          <w:sz w:val="28"/>
          <w:szCs w:val="28"/>
        </w:rPr>
      </w:pPr>
      <w:r w:rsidRPr="002D5869">
        <w:rPr>
          <w:sz w:val="28"/>
          <w:szCs w:val="28"/>
        </w:rPr>
        <w:t>абзац третій виключити;</w:t>
      </w:r>
    </w:p>
    <w:p w:rsidR="006F4065" w:rsidRPr="00A35B68" w:rsidRDefault="006F4065" w:rsidP="006F4065">
      <w:pPr>
        <w:pStyle w:val="ad"/>
        <w:spacing w:before="0" w:beforeAutospacing="0" w:after="0" w:afterAutospacing="0" w:line="360" w:lineRule="auto"/>
        <w:ind w:firstLine="708"/>
        <w:jc w:val="both"/>
        <w:rPr>
          <w:sz w:val="28"/>
          <w:szCs w:val="28"/>
          <w:highlight w:val="green"/>
        </w:rPr>
      </w:pPr>
    </w:p>
    <w:p w:rsidR="006F4065" w:rsidRDefault="006F4065" w:rsidP="006F4065">
      <w:pPr>
        <w:pStyle w:val="ad"/>
        <w:spacing w:before="0" w:beforeAutospacing="0" w:after="0" w:afterAutospacing="0" w:line="360" w:lineRule="auto"/>
        <w:ind w:firstLine="709"/>
        <w:jc w:val="both"/>
        <w:rPr>
          <w:sz w:val="28"/>
          <w:szCs w:val="28"/>
        </w:rPr>
      </w:pPr>
      <w:r>
        <w:rPr>
          <w:sz w:val="28"/>
          <w:szCs w:val="28"/>
        </w:rPr>
        <w:t xml:space="preserve">2) </w:t>
      </w:r>
      <w:r w:rsidRPr="00911FF1">
        <w:rPr>
          <w:sz w:val="28"/>
          <w:szCs w:val="28"/>
        </w:rPr>
        <w:t>абзац перш</w:t>
      </w:r>
      <w:r>
        <w:rPr>
          <w:sz w:val="28"/>
          <w:szCs w:val="28"/>
        </w:rPr>
        <w:t>ий</w:t>
      </w:r>
      <w:r w:rsidRPr="00911FF1">
        <w:rPr>
          <w:sz w:val="28"/>
          <w:szCs w:val="28"/>
        </w:rPr>
        <w:t xml:space="preserve"> пункт</w:t>
      </w:r>
      <w:r>
        <w:rPr>
          <w:sz w:val="28"/>
          <w:szCs w:val="28"/>
        </w:rPr>
        <w:t>у</w:t>
      </w:r>
      <w:r w:rsidRPr="00911FF1">
        <w:rPr>
          <w:sz w:val="28"/>
          <w:szCs w:val="28"/>
        </w:rPr>
        <w:t xml:space="preserve"> 3</w:t>
      </w:r>
      <w:r>
        <w:rPr>
          <w:sz w:val="28"/>
          <w:szCs w:val="28"/>
        </w:rPr>
        <w:t xml:space="preserve"> викласти в такій редакції:</w:t>
      </w:r>
    </w:p>
    <w:p w:rsidR="006F4065" w:rsidRDefault="006F4065" w:rsidP="006F4065">
      <w:pPr>
        <w:pStyle w:val="ad"/>
        <w:spacing w:before="0" w:beforeAutospacing="0" w:after="0" w:afterAutospacing="0" w:line="360" w:lineRule="auto"/>
        <w:ind w:firstLine="709"/>
        <w:jc w:val="both"/>
        <w:rPr>
          <w:sz w:val="28"/>
          <w:szCs w:val="28"/>
        </w:rPr>
      </w:pPr>
      <w:r>
        <w:rPr>
          <w:sz w:val="28"/>
          <w:szCs w:val="28"/>
        </w:rPr>
        <w:t>«</w:t>
      </w:r>
      <w:r w:rsidRPr="00990E37">
        <w:rPr>
          <w:sz w:val="28"/>
          <w:szCs w:val="28"/>
        </w:rPr>
        <w:t>3. Виплата банком-агентом</w:t>
      </w:r>
      <w:r>
        <w:rPr>
          <w:sz w:val="28"/>
          <w:szCs w:val="28"/>
        </w:rPr>
        <w:t xml:space="preserve"> </w:t>
      </w:r>
      <w:r w:rsidRPr="00990E37">
        <w:rPr>
          <w:sz w:val="28"/>
          <w:szCs w:val="28"/>
        </w:rPr>
        <w:t xml:space="preserve">відшкодування на підставі довіреності здійснюється за умови надання </w:t>
      </w:r>
      <w:r w:rsidRPr="00CA3966">
        <w:rPr>
          <w:sz w:val="28"/>
          <w:szCs w:val="28"/>
        </w:rPr>
        <w:t>довіреною особою</w:t>
      </w:r>
      <w:r w:rsidRPr="00990E37">
        <w:rPr>
          <w:sz w:val="28"/>
          <w:szCs w:val="28"/>
        </w:rPr>
        <w:t xml:space="preserve"> паспорта або іншого документа, що посвідчує особу, та довіреності (нотаріально засвідченої копії довіреності). Фізичні особи </w:t>
      </w:r>
      <w:r>
        <w:rPr>
          <w:sz w:val="28"/>
          <w:szCs w:val="28"/>
        </w:rPr>
        <w:t>–</w:t>
      </w:r>
      <w:r w:rsidRPr="00990E37">
        <w:rPr>
          <w:sz w:val="28"/>
          <w:szCs w:val="28"/>
        </w:rPr>
        <w:t xml:space="preserve"> резиденти додатково пред</w:t>
      </w:r>
      <w:r>
        <w:rPr>
          <w:sz w:val="28"/>
          <w:szCs w:val="28"/>
        </w:rPr>
        <w:t>’</w:t>
      </w:r>
      <w:r w:rsidRPr="00990E37">
        <w:rPr>
          <w:sz w:val="28"/>
          <w:szCs w:val="28"/>
        </w:rPr>
        <w:t xml:space="preserve">являють документ, виданий відповідним контролюючим органом, що засвідчує їх реєстрацію в Державному реєстрі фізичних осіб </w:t>
      </w:r>
      <w:r>
        <w:rPr>
          <w:sz w:val="28"/>
          <w:szCs w:val="28"/>
        </w:rPr>
        <w:t>–</w:t>
      </w:r>
      <w:r w:rsidRPr="00990E37">
        <w:rPr>
          <w:sz w:val="28"/>
          <w:szCs w:val="28"/>
        </w:rPr>
        <w:t xml:space="preserve"> платників податків (крім осіб, у паспорті яких контролюючим органом зроблено відмітку про наявність права здійснювати будь-які платежі за серією та номером паспо</w:t>
      </w:r>
      <w:r>
        <w:rPr>
          <w:sz w:val="28"/>
          <w:szCs w:val="28"/>
        </w:rPr>
        <w:t>рта або до паспорта яких внесено</w:t>
      </w:r>
      <w:r w:rsidRPr="00990E37">
        <w:rPr>
          <w:sz w:val="28"/>
          <w:szCs w:val="28"/>
        </w:rPr>
        <w:t xml:space="preserve"> дані про реєстраційний номер облікової картки платника податків)</w:t>
      </w:r>
      <w:r>
        <w:rPr>
          <w:sz w:val="28"/>
          <w:szCs w:val="28"/>
        </w:rPr>
        <w:t>,</w:t>
      </w:r>
      <w:r w:rsidRPr="00990E37">
        <w:rPr>
          <w:sz w:val="28"/>
          <w:szCs w:val="28"/>
        </w:rPr>
        <w:t xml:space="preserve"> або територіальними підрозділами Державної міграційної служби України внесені дані про реєстраційний номер облікової картки платника податків</w:t>
      </w:r>
      <w:r>
        <w:rPr>
          <w:sz w:val="28"/>
          <w:szCs w:val="28"/>
        </w:rPr>
        <w:t xml:space="preserve"> </w:t>
      </w:r>
      <w:r w:rsidRPr="00990E37">
        <w:rPr>
          <w:sz w:val="28"/>
          <w:szCs w:val="28"/>
        </w:rPr>
        <w:t>/</w:t>
      </w:r>
      <w:r>
        <w:rPr>
          <w:sz w:val="28"/>
          <w:szCs w:val="28"/>
        </w:rPr>
        <w:t xml:space="preserve"> в</w:t>
      </w:r>
      <w:r w:rsidRPr="00990E37">
        <w:rPr>
          <w:sz w:val="28"/>
          <w:szCs w:val="28"/>
        </w:rPr>
        <w:t xml:space="preserve">несений запис про відмову від прийняття реєстраційного номера облікової картки платника податків в електронному безконтактному носії або на паспорті проставлено слово </w:t>
      </w:r>
      <w:r>
        <w:rPr>
          <w:sz w:val="28"/>
          <w:szCs w:val="28"/>
        </w:rPr>
        <w:t>«</w:t>
      </w:r>
      <w:r w:rsidRPr="00990E37">
        <w:rPr>
          <w:sz w:val="28"/>
          <w:szCs w:val="28"/>
        </w:rPr>
        <w:t>відмова</w:t>
      </w:r>
      <w:r>
        <w:rPr>
          <w:sz w:val="28"/>
          <w:szCs w:val="28"/>
        </w:rPr>
        <w:t>»</w:t>
      </w:r>
      <w:r w:rsidRPr="00990E37">
        <w:rPr>
          <w:sz w:val="28"/>
          <w:szCs w:val="28"/>
        </w:rPr>
        <w:t>.</w:t>
      </w:r>
      <w:r w:rsidRPr="00911FF1">
        <w:rPr>
          <w:sz w:val="28"/>
          <w:szCs w:val="28"/>
        </w:rPr>
        <w:t>»;</w:t>
      </w:r>
    </w:p>
    <w:p w:rsidR="006F4065" w:rsidRPr="00911FF1" w:rsidRDefault="006F4065" w:rsidP="006F4065">
      <w:pPr>
        <w:pStyle w:val="ad"/>
        <w:spacing w:before="0" w:beforeAutospacing="0" w:after="0" w:afterAutospacing="0" w:line="360" w:lineRule="auto"/>
        <w:ind w:firstLine="708"/>
        <w:jc w:val="both"/>
        <w:rPr>
          <w:sz w:val="28"/>
          <w:szCs w:val="28"/>
        </w:rPr>
      </w:pPr>
    </w:p>
    <w:p w:rsidR="006F4065" w:rsidRDefault="006F4065" w:rsidP="006F4065">
      <w:pPr>
        <w:pStyle w:val="ad"/>
        <w:spacing w:before="0" w:beforeAutospacing="0" w:after="0" w:afterAutospacing="0" w:line="360" w:lineRule="auto"/>
        <w:ind w:firstLine="708"/>
        <w:rPr>
          <w:sz w:val="28"/>
          <w:szCs w:val="28"/>
        </w:rPr>
      </w:pPr>
      <w:r>
        <w:rPr>
          <w:sz w:val="28"/>
          <w:szCs w:val="28"/>
        </w:rPr>
        <w:t>3) у пункті 4:</w:t>
      </w:r>
    </w:p>
    <w:p w:rsidR="006F4065" w:rsidRPr="00911FF1" w:rsidRDefault="006F4065" w:rsidP="006F4065">
      <w:pPr>
        <w:pStyle w:val="ad"/>
        <w:spacing w:before="0" w:beforeAutospacing="0" w:after="0" w:afterAutospacing="0" w:line="360" w:lineRule="auto"/>
        <w:ind w:firstLine="708"/>
        <w:rPr>
          <w:sz w:val="28"/>
          <w:szCs w:val="28"/>
        </w:rPr>
      </w:pPr>
      <w:r>
        <w:rPr>
          <w:sz w:val="28"/>
          <w:szCs w:val="28"/>
        </w:rPr>
        <w:t xml:space="preserve">абзац перший </w:t>
      </w:r>
      <w:r w:rsidRPr="00911FF1">
        <w:rPr>
          <w:sz w:val="28"/>
          <w:szCs w:val="28"/>
        </w:rPr>
        <w:t>викласти в такій редакції:</w:t>
      </w:r>
    </w:p>
    <w:p w:rsidR="006F4065" w:rsidRPr="00B01EAC" w:rsidRDefault="006F4065" w:rsidP="006F4065">
      <w:pPr>
        <w:pStyle w:val="ad"/>
        <w:spacing w:before="0" w:beforeAutospacing="0" w:after="0" w:afterAutospacing="0" w:line="360" w:lineRule="auto"/>
        <w:ind w:firstLine="708"/>
        <w:jc w:val="both"/>
        <w:rPr>
          <w:sz w:val="28"/>
          <w:szCs w:val="28"/>
        </w:rPr>
      </w:pPr>
      <w:r w:rsidRPr="00911FF1">
        <w:rPr>
          <w:sz w:val="28"/>
          <w:szCs w:val="28"/>
        </w:rPr>
        <w:t xml:space="preserve">«4. Відшкодування батькам (усиновлювачам) або опікунам </w:t>
      </w:r>
      <w:r>
        <w:rPr>
          <w:sz w:val="28"/>
          <w:szCs w:val="28"/>
        </w:rPr>
        <w:t xml:space="preserve">(піклувальникам) </w:t>
      </w:r>
      <w:r w:rsidRPr="00911FF1">
        <w:rPr>
          <w:sz w:val="28"/>
          <w:szCs w:val="28"/>
        </w:rPr>
        <w:t>малолітньої особи (д</w:t>
      </w:r>
      <w:r>
        <w:rPr>
          <w:sz w:val="28"/>
          <w:szCs w:val="28"/>
        </w:rPr>
        <w:t>и</w:t>
      </w:r>
      <w:r w:rsidRPr="00911FF1">
        <w:rPr>
          <w:sz w:val="28"/>
          <w:szCs w:val="28"/>
        </w:rPr>
        <w:t>т</w:t>
      </w:r>
      <w:r>
        <w:rPr>
          <w:sz w:val="28"/>
          <w:szCs w:val="28"/>
        </w:rPr>
        <w:t>ини</w:t>
      </w:r>
      <w:r w:rsidRPr="00911FF1">
        <w:rPr>
          <w:sz w:val="28"/>
          <w:szCs w:val="28"/>
        </w:rPr>
        <w:t>, як</w:t>
      </w:r>
      <w:r>
        <w:rPr>
          <w:sz w:val="28"/>
          <w:szCs w:val="28"/>
        </w:rPr>
        <w:t>а</w:t>
      </w:r>
      <w:r w:rsidRPr="00911FF1">
        <w:rPr>
          <w:sz w:val="28"/>
          <w:szCs w:val="28"/>
        </w:rPr>
        <w:t xml:space="preserve"> не досягл</w:t>
      </w:r>
      <w:r>
        <w:rPr>
          <w:sz w:val="28"/>
          <w:szCs w:val="28"/>
        </w:rPr>
        <w:t>а</w:t>
      </w:r>
      <w:r w:rsidRPr="00911FF1">
        <w:rPr>
          <w:sz w:val="28"/>
          <w:szCs w:val="28"/>
        </w:rPr>
        <w:t xml:space="preserve"> 14 років), опікунам </w:t>
      </w:r>
      <w:r>
        <w:rPr>
          <w:sz w:val="28"/>
          <w:szCs w:val="28"/>
        </w:rPr>
        <w:t xml:space="preserve">(піклувальникам) </w:t>
      </w:r>
      <w:r w:rsidRPr="00911FF1">
        <w:rPr>
          <w:sz w:val="28"/>
          <w:szCs w:val="28"/>
        </w:rPr>
        <w:t>особи, визнаної недієздатною, здійснюється за умови пред</w:t>
      </w:r>
      <w:r>
        <w:rPr>
          <w:sz w:val="28"/>
          <w:szCs w:val="28"/>
        </w:rPr>
        <w:t>’</w:t>
      </w:r>
      <w:r w:rsidRPr="00911FF1">
        <w:rPr>
          <w:sz w:val="28"/>
          <w:szCs w:val="28"/>
        </w:rPr>
        <w:t xml:space="preserve">явлення законним представником документів, що дають змогу ідентифікувати вкладника та його законного представника, </w:t>
      </w:r>
      <w:r>
        <w:rPr>
          <w:sz w:val="28"/>
          <w:szCs w:val="28"/>
        </w:rPr>
        <w:t>а саме</w:t>
      </w:r>
      <w:r w:rsidRPr="00911FF1">
        <w:rPr>
          <w:sz w:val="28"/>
          <w:szCs w:val="28"/>
        </w:rPr>
        <w:t xml:space="preserve"> свідоцтва про народження вкладника або іншого документа, що посвідчує особу вкладника, та паспорта або іншого документа, що посвідчує особу законного представника. Опікун (піклувальник) також має пред</w:t>
      </w:r>
      <w:r>
        <w:rPr>
          <w:sz w:val="28"/>
          <w:szCs w:val="28"/>
        </w:rPr>
        <w:t>’</w:t>
      </w:r>
      <w:r w:rsidRPr="00911FF1">
        <w:rPr>
          <w:sz w:val="28"/>
          <w:szCs w:val="28"/>
        </w:rPr>
        <w:t xml:space="preserve">явити документ, що підтверджує статус законного представника вкладника. </w:t>
      </w:r>
      <w:r>
        <w:rPr>
          <w:sz w:val="28"/>
          <w:szCs w:val="28"/>
        </w:rPr>
        <w:t>У разі якщо</w:t>
      </w:r>
      <w:r w:rsidRPr="00911FF1">
        <w:rPr>
          <w:sz w:val="28"/>
          <w:szCs w:val="28"/>
        </w:rPr>
        <w:t xml:space="preserve"> вкладник та його законний представник є резидентами, додатково подаються документи, видані </w:t>
      </w:r>
      <w:r w:rsidRPr="00911FF1">
        <w:rPr>
          <w:sz w:val="28"/>
          <w:szCs w:val="28"/>
        </w:rPr>
        <w:lastRenderedPageBreak/>
        <w:t xml:space="preserve">відповідними контролюючими органами, що засвідчують їх реєстрацію в Державному реєстрі фізичних осіб </w:t>
      </w:r>
      <w:r>
        <w:rPr>
          <w:sz w:val="28"/>
          <w:szCs w:val="28"/>
        </w:rPr>
        <w:t>–</w:t>
      </w:r>
      <w:r w:rsidRPr="00911FF1">
        <w:rPr>
          <w:sz w:val="28"/>
          <w:szCs w:val="28"/>
        </w:rPr>
        <w:t xml:space="preserve"> платників податків (або паспорт, у якому контролюючим органом зроблено відмітку про наявність права здійснювати будь-які платежі за серією та номером паспорта або до якого</w:t>
      </w:r>
      <w:r>
        <w:rPr>
          <w:sz w:val="28"/>
          <w:szCs w:val="28"/>
        </w:rPr>
        <w:t xml:space="preserve"> </w:t>
      </w:r>
      <w:r w:rsidRPr="00911FF1">
        <w:rPr>
          <w:sz w:val="28"/>
          <w:szCs w:val="28"/>
        </w:rPr>
        <w:t>внесен</w:t>
      </w:r>
      <w:r>
        <w:rPr>
          <w:sz w:val="28"/>
          <w:szCs w:val="28"/>
        </w:rPr>
        <w:t>о</w:t>
      </w:r>
      <w:r w:rsidRPr="00911FF1">
        <w:rPr>
          <w:sz w:val="28"/>
          <w:szCs w:val="28"/>
        </w:rPr>
        <w:t xml:space="preserve"> дані про реєстраційний номер облікової картки платника податків</w:t>
      </w:r>
      <w:r>
        <w:rPr>
          <w:sz w:val="28"/>
          <w:szCs w:val="28"/>
        </w:rPr>
        <w:t>),</w:t>
      </w:r>
      <w:r w:rsidRPr="00911FF1">
        <w:rPr>
          <w:sz w:val="28"/>
          <w:szCs w:val="28"/>
        </w:rPr>
        <w:t xml:space="preserve"> або територіальними підрозділами Державної міграційної служби України внесен</w:t>
      </w:r>
      <w:r>
        <w:rPr>
          <w:sz w:val="28"/>
          <w:szCs w:val="28"/>
        </w:rPr>
        <w:t>о</w:t>
      </w:r>
      <w:r w:rsidRPr="00911FF1">
        <w:rPr>
          <w:sz w:val="28"/>
          <w:szCs w:val="28"/>
        </w:rPr>
        <w:t xml:space="preserve"> дані про реєстраційний номер облікової картки платника податків</w:t>
      </w:r>
      <w:r>
        <w:rPr>
          <w:sz w:val="28"/>
          <w:szCs w:val="28"/>
        </w:rPr>
        <w:t xml:space="preserve"> </w:t>
      </w:r>
      <w:r w:rsidRPr="00911FF1">
        <w:rPr>
          <w:sz w:val="28"/>
          <w:szCs w:val="28"/>
        </w:rPr>
        <w:t>/</w:t>
      </w:r>
      <w:r>
        <w:rPr>
          <w:sz w:val="28"/>
          <w:szCs w:val="28"/>
        </w:rPr>
        <w:t xml:space="preserve"> внесено</w:t>
      </w:r>
      <w:r w:rsidRPr="00911FF1">
        <w:rPr>
          <w:sz w:val="28"/>
          <w:szCs w:val="28"/>
        </w:rPr>
        <w:t xml:space="preserve"> запис про відмову від прийняття реєстраційного номера облікової картки платника податків в електронному безконтактному носії або на паспорті проставлено слово </w:t>
      </w:r>
      <w:r>
        <w:rPr>
          <w:sz w:val="28"/>
          <w:szCs w:val="28"/>
        </w:rPr>
        <w:t>«</w:t>
      </w:r>
      <w:r w:rsidRPr="00911FF1">
        <w:rPr>
          <w:sz w:val="28"/>
          <w:szCs w:val="28"/>
        </w:rPr>
        <w:t>відмова</w:t>
      </w:r>
      <w:r>
        <w:rPr>
          <w:sz w:val="28"/>
          <w:szCs w:val="28"/>
        </w:rPr>
        <w:t>»</w:t>
      </w:r>
      <w:r w:rsidRPr="00911FF1">
        <w:rPr>
          <w:sz w:val="28"/>
          <w:szCs w:val="28"/>
        </w:rPr>
        <w:t>.</w:t>
      </w:r>
      <w:r w:rsidRPr="00B01EAC">
        <w:rPr>
          <w:sz w:val="28"/>
          <w:szCs w:val="28"/>
        </w:rPr>
        <w:t>»;</w:t>
      </w:r>
    </w:p>
    <w:p w:rsidR="006F4065" w:rsidRPr="00B01EAC" w:rsidRDefault="006F4065" w:rsidP="006F4065">
      <w:pPr>
        <w:pStyle w:val="ad"/>
        <w:spacing w:before="0" w:beforeAutospacing="0" w:after="0" w:afterAutospacing="0" w:line="360" w:lineRule="auto"/>
        <w:ind w:firstLine="708"/>
        <w:jc w:val="both"/>
        <w:rPr>
          <w:sz w:val="28"/>
          <w:szCs w:val="28"/>
        </w:rPr>
      </w:pPr>
      <w:r w:rsidRPr="00B01EAC">
        <w:rPr>
          <w:sz w:val="28"/>
          <w:szCs w:val="28"/>
        </w:rPr>
        <w:t>в абзаці другому слова «свідоцтво про народження або іншого»</w:t>
      </w:r>
      <w:r>
        <w:rPr>
          <w:sz w:val="28"/>
          <w:szCs w:val="28"/>
        </w:rPr>
        <w:t xml:space="preserve"> виключити</w:t>
      </w:r>
      <w:r w:rsidRPr="00B01EAC">
        <w:rPr>
          <w:sz w:val="28"/>
          <w:szCs w:val="28"/>
        </w:rPr>
        <w:t>.</w:t>
      </w:r>
    </w:p>
    <w:p w:rsidR="006F4065" w:rsidRDefault="006F4065" w:rsidP="006F4065">
      <w:pPr>
        <w:spacing w:after="0" w:line="360" w:lineRule="auto"/>
        <w:ind w:firstLine="709"/>
        <w:jc w:val="both"/>
        <w:rPr>
          <w:rFonts w:ascii="Times New Roman" w:eastAsia="Times New Roman" w:hAnsi="Times New Roman"/>
          <w:sz w:val="28"/>
          <w:szCs w:val="28"/>
          <w:lang w:eastAsia="uk-UA"/>
        </w:rPr>
      </w:pPr>
    </w:p>
    <w:p w:rsidR="006F4065" w:rsidRDefault="006F4065" w:rsidP="006F4065">
      <w:pPr>
        <w:spacing w:after="0" w:line="36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5. У додатках до Положення:</w:t>
      </w:r>
    </w:p>
    <w:p w:rsidR="006F4065" w:rsidRDefault="006F4065" w:rsidP="006F4065">
      <w:pPr>
        <w:spacing w:after="0" w:line="36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 д</w:t>
      </w:r>
      <w:r w:rsidRPr="00911FF1">
        <w:rPr>
          <w:rFonts w:ascii="Times New Roman" w:eastAsia="Times New Roman" w:hAnsi="Times New Roman"/>
          <w:sz w:val="28"/>
          <w:szCs w:val="28"/>
          <w:lang w:eastAsia="uk-UA"/>
        </w:rPr>
        <w:t>одаток 1 викласти в новій редакції, що додається</w:t>
      </w:r>
      <w:r>
        <w:rPr>
          <w:rFonts w:ascii="Times New Roman" w:eastAsia="Times New Roman" w:hAnsi="Times New Roman"/>
          <w:sz w:val="28"/>
          <w:szCs w:val="28"/>
          <w:lang w:eastAsia="uk-UA"/>
        </w:rPr>
        <w:t>.</w:t>
      </w:r>
    </w:p>
    <w:p w:rsidR="006F4065" w:rsidRDefault="006F4065" w:rsidP="006F4065">
      <w:pPr>
        <w:spacing w:after="0" w:line="360" w:lineRule="auto"/>
        <w:ind w:firstLine="709"/>
        <w:jc w:val="both"/>
        <w:rPr>
          <w:rFonts w:ascii="Times New Roman" w:eastAsia="Times New Roman" w:hAnsi="Times New Roman"/>
          <w:sz w:val="28"/>
          <w:szCs w:val="28"/>
          <w:lang w:eastAsia="uk-UA"/>
        </w:rPr>
      </w:pPr>
    </w:p>
    <w:p w:rsidR="006F4065" w:rsidRPr="00172615" w:rsidRDefault="006F4065" w:rsidP="006F4065">
      <w:pPr>
        <w:spacing w:after="0" w:line="360" w:lineRule="auto"/>
        <w:ind w:firstLine="708"/>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2) </w:t>
      </w:r>
      <w:r w:rsidRPr="00172615">
        <w:rPr>
          <w:rFonts w:ascii="Times New Roman" w:eastAsia="Times New Roman" w:hAnsi="Times New Roman"/>
          <w:sz w:val="28"/>
          <w:szCs w:val="28"/>
          <w:lang w:eastAsia="uk-UA"/>
        </w:rPr>
        <w:t>додаток 2 доповнити новою позицією 14 такого змісту:</w:t>
      </w:r>
    </w:p>
    <w:tbl>
      <w:tblPr>
        <w:tblW w:w="4855" w:type="pct"/>
        <w:tblCellSpacing w:w="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6"/>
        <w:gridCol w:w="6729"/>
        <w:gridCol w:w="605"/>
        <w:gridCol w:w="1450"/>
      </w:tblGrid>
      <w:tr w:rsidR="006F4065" w:rsidRPr="00911FF1" w:rsidTr="007508FD">
        <w:trPr>
          <w:trHeight w:val="1336"/>
          <w:tblCellSpacing w:w="22" w:type="dxa"/>
        </w:trPr>
        <w:tc>
          <w:tcPr>
            <w:tcW w:w="118" w:type="pct"/>
            <w:hideMark/>
          </w:tcPr>
          <w:p w:rsidR="006F4065" w:rsidRPr="00911FF1" w:rsidRDefault="006F4065" w:rsidP="007508FD">
            <w:pPr>
              <w:pStyle w:val="ad"/>
              <w:spacing w:after="0" w:afterAutospacing="0" w:line="360" w:lineRule="auto"/>
              <w:jc w:val="center"/>
              <w:rPr>
                <w:sz w:val="28"/>
                <w:szCs w:val="28"/>
              </w:rPr>
            </w:pPr>
            <w:r>
              <w:rPr>
                <w:sz w:val="28"/>
                <w:szCs w:val="28"/>
              </w:rPr>
              <w:t>«</w:t>
            </w:r>
            <w:r w:rsidRPr="00911FF1">
              <w:rPr>
                <w:sz w:val="28"/>
                <w:szCs w:val="28"/>
              </w:rPr>
              <w:t>14</w:t>
            </w:r>
          </w:p>
        </w:tc>
        <w:tc>
          <w:tcPr>
            <w:tcW w:w="3624" w:type="pct"/>
            <w:hideMark/>
          </w:tcPr>
          <w:p w:rsidR="006F4065" w:rsidRPr="00911FF1" w:rsidRDefault="006F4065" w:rsidP="007508FD">
            <w:pPr>
              <w:pStyle w:val="ad"/>
              <w:spacing w:after="0" w:afterAutospacing="0" w:line="360" w:lineRule="auto"/>
              <w:jc w:val="both"/>
              <w:rPr>
                <w:sz w:val="28"/>
                <w:szCs w:val="28"/>
              </w:rPr>
            </w:pPr>
            <w:r w:rsidRPr="00911FF1">
              <w:rPr>
                <w:sz w:val="28"/>
                <w:szCs w:val="28"/>
              </w:rPr>
              <w:t xml:space="preserve">Зміни та/або доповнення до переліків вкладників банків, </w:t>
            </w:r>
            <w:r>
              <w:rPr>
                <w:sz w:val="28"/>
                <w:szCs w:val="28"/>
              </w:rPr>
              <w:t>що</w:t>
            </w:r>
            <w:r w:rsidRPr="00911FF1">
              <w:rPr>
                <w:sz w:val="28"/>
                <w:szCs w:val="28"/>
              </w:rPr>
              <w:t xml:space="preserve"> були віднесені до категорії неплатоспроможних або щодо яких прийнято рішення про відкликання банківської ліцензії та ліквідацію до 01 липня 2016 року</w:t>
            </w:r>
          </w:p>
        </w:tc>
        <w:tc>
          <w:tcPr>
            <w:tcW w:w="350" w:type="pct"/>
            <w:hideMark/>
          </w:tcPr>
          <w:p w:rsidR="006F4065" w:rsidRPr="00911FF1" w:rsidRDefault="006F4065" w:rsidP="007508FD">
            <w:pPr>
              <w:pStyle w:val="ad"/>
              <w:spacing w:after="0" w:afterAutospacing="0" w:line="360" w:lineRule="auto"/>
              <w:jc w:val="center"/>
              <w:rPr>
                <w:b/>
                <w:bCs/>
                <w:sz w:val="28"/>
                <w:szCs w:val="28"/>
              </w:rPr>
            </w:pPr>
            <w:r w:rsidRPr="00911FF1">
              <w:rPr>
                <w:b/>
                <w:bCs/>
                <w:sz w:val="28"/>
                <w:szCs w:val="28"/>
              </w:rPr>
              <w:t>К</w:t>
            </w:r>
          </w:p>
        </w:tc>
        <w:tc>
          <w:tcPr>
            <w:tcW w:w="790" w:type="pct"/>
            <w:hideMark/>
          </w:tcPr>
          <w:p w:rsidR="006F4065" w:rsidRPr="00911FF1" w:rsidRDefault="006F4065" w:rsidP="007508FD">
            <w:pPr>
              <w:pStyle w:val="ad"/>
              <w:spacing w:after="0" w:afterAutospacing="0" w:line="360" w:lineRule="auto"/>
              <w:rPr>
                <w:sz w:val="28"/>
                <w:szCs w:val="28"/>
              </w:rPr>
            </w:pPr>
            <w:r w:rsidRPr="00911FF1">
              <w:rPr>
                <w:sz w:val="28"/>
                <w:szCs w:val="28"/>
              </w:rPr>
              <w:t>За умови виплат засобами Системи</w:t>
            </w:r>
            <w:r>
              <w:rPr>
                <w:sz w:val="28"/>
                <w:szCs w:val="28"/>
              </w:rPr>
              <w:t>».</w:t>
            </w:r>
          </w:p>
        </w:tc>
      </w:tr>
    </w:tbl>
    <w:p w:rsidR="006F4065" w:rsidRDefault="006F4065" w:rsidP="006F4065">
      <w:pPr>
        <w:spacing w:after="0" w:line="360" w:lineRule="auto"/>
        <w:ind w:firstLine="709"/>
        <w:jc w:val="both"/>
        <w:rPr>
          <w:rFonts w:ascii="Times New Roman" w:eastAsia="Times New Roman" w:hAnsi="Times New Roman"/>
          <w:sz w:val="28"/>
          <w:szCs w:val="28"/>
          <w:lang w:eastAsia="uk-UA"/>
        </w:rPr>
      </w:pPr>
    </w:p>
    <w:p w:rsidR="006F4065" w:rsidRPr="00911FF1" w:rsidRDefault="006F4065" w:rsidP="006F4065">
      <w:pPr>
        <w:spacing w:after="0" w:line="36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6.</w:t>
      </w:r>
      <w:r w:rsidRPr="00911FF1">
        <w:rPr>
          <w:rFonts w:ascii="Times New Roman" w:eastAsia="Times New Roman" w:hAnsi="Times New Roman"/>
          <w:sz w:val="28"/>
          <w:szCs w:val="28"/>
          <w:lang w:eastAsia="uk-UA"/>
        </w:rPr>
        <w:t xml:space="preserve"> Доповнити Положення новим додатком 9, що додається.</w:t>
      </w:r>
    </w:p>
    <w:p w:rsidR="006F4065" w:rsidRPr="00CF706F" w:rsidRDefault="006F4065" w:rsidP="006F4065">
      <w:pPr>
        <w:spacing w:after="0" w:line="360" w:lineRule="auto"/>
        <w:ind w:firstLine="709"/>
        <w:jc w:val="both"/>
        <w:rPr>
          <w:rFonts w:ascii="Times New Roman" w:hAnsi="Times New Roman"/>
          <w:sz w:val="28"/>
          <w:szCs w:val="28"/>
        </w:rPr>
      </w:pPr>
    </w:p>
    <w:p w:rsidR="006F4065" w:rsidRDefault="006F4065" w:rsidP="006F4065">
      <w:pPr>
        <w:spacing w:after="0" w:line="240" w:lineRule="auto"/>
        <w:rPr>
          <w:rFonts w:ascii="Times New Roman" w:hAnsi="Times New Roman"/>
          <w:b/>
          <w:sz w:val="28"/>
          <w:szCs w:val="28"/>
        </w:rPr>
      </w:pPr>
      <w:r w:rsidRPr="00E232B6">
        <w:rPr>
          <w:rFonts w:ascii="Times New Roman" w:hAnsi="Times New Roman"/>
          <w:b/>
          <w:sz w:val="28"/>
          <w:szCs w:val="28"/>
        </w:rPr>
        <w:t xml:space="preserve">Начальник управління </w:t>
      </w:r>
    </w:p>
    <w:p w:rsidR="006F4065" w:rsidRDefault="006F4065" w:rsidP="006F4065">
      <w:pPr>
        <w:spacing w:after="0" w:line="240" w:lineRule="auto"/>
        <w:rPr>
          <w:rFonts w:ascii="Times New Roman" w:hAnsi="Times New Roman"/>
          <w:b/>
          <w:sz w:val="28"/>
          <w:szCs w:val="28"/>
        </w:rPr>
      </w:pPr>
      <w:r w:rsidRPr="00E232B6">
        <w:rPr>
          <w:rFonts w:ascii="Times New Roman" w:hAnsi="Times New Roman"/>
          <w:b/>
          <w:sz w:val="28"/>
          <w:szCs w:val="28"/>
        </w:rPr>
        <w:t xml:space="preserve">з питань виплат гарантованих вкладів </w:t>
      </w:r>
      <w:r>
        <w:rPr>
          <w:rFonts w:ascii="Times New Roman" w:hAnsi="Times New Roman"/>
          <w:b/>
          <w:sz w:val="28"/>
          <w:szCs w:val="28"/>
        </w:rPr>
        <w:t xml:space="preserve">                             </w:t>
      </w:r>
      <w:r w:rsidRPr="00E232B6">
        <w:rPr>
          <w:rFonts w:ascii="Times New Roman" w:hAnsi="Times New Roman"/>
          <w:b/>
          <w:sz w:val="28"/>
          <w:szCs w:val="28"/>
        </w:rPr>
        <w:t>М. М. Смірнова</w:t>
      </w:r>
    </w:p>
    <w:p w:rsidR="006F4065" w:rsidRDefault="006F4065" w:rsidP="006F4065">
      <w:pPr>
        <w:spacing w:after="0" w:line="240" w:lineRule="auto"/>
        <w:rPr>
          <w:rFonts w:ascii="Times New Roman" w:hAnsi="Times New Roman"/>
          <w:b/>
          <w:sz w:val="28"/>
          <w:szCs w:val="28"/>
        </w:rPr>
      </w:pPr>
    </w:p>
    <w:p w:rsidR="006F4065" w:rsidRDefault="006F4065" w:rsidP="006F4065">
      <w:pPr>
        <w:spacing w:after="0" w:line="240" w:lineRule="auto"/>
        <w:rPr>
          <w:rFonts w:ascii="Times New Roman" w:hAnsi="Times New Roman"/>
          <w:b/>
          <w:sz w:val="28"/>
          <w:szCs w:val="28"/>
        </w:rPr>
      </w:pPr>
    </w:p>
    <w:p w:rsidR="006F4065" w:rsidRDefault="006F4065" w:rsidP="006F4065">
      <w:pPr>
        <w:spacing w:after="0" w:line="240" w:lineRule="auto"/>
        <w:rPr>
          <w:rFonts w:ascii="Times New Roman" w:hAnsi="Times New Roman"/>
          <w:b/>
          <w:sz w:val="28"/>
          <w:szCs w:val="28"/>
        </w:rPr>
      </w:pPr>
    </w:p>
    <w:tbl>
      <w:tblPr>
        <w:tblpPr w:leftFromText="45" w:rightFromText="45" w:vertAnchor="text" w:tblpXSpec="right" w:tblpYSpec="center"/>
        <w:tblW w:w="2500" w:type="pct"/>
        <w:tblCellSpacing w:w="22" w:type="dxa"/>
        <w:tblCellMar>
          <w:top w:w="30" w:type="dxa"/>
          <w:left w:w="30" w:type="dxa"/>
          <w:bottom w:w="30" w:type="dxa"/>
          <w:right w:w="30" w:type="dxa"/>
        </w:tblCellMar>
        <w:tblLook w:val="04A0" w:firstRow="1" w:lastRow="0" w:firstColumn="1" w:lastColumn="0" w:noHBand="0" w:noVBand="1"/>
      </w:tblPr>
      <w:tblGrid>
        <w:gridCol w:w="4820"/>
      </w:tblGrid>
      <w:tr w:rsidR="006F4065" w:rsidRPr="006F4065" w:rsidTr="007508FD">
        <w:trPr>
          <w:tblCellSpacing w:w="22" w:type="dxa"/>
        </w:trPr>
        <w:tc>
          <w:tcPr>
            <w:tcW w:w="4909" w:type="pct"/>
            <w:hideMark/>
          </w:tcPr>
          <w:p w:rsidR="006F4065" w:rsidRPr="006F4065" w:rsidRDefault="006F4065" w:rsidP="007508FD">
            <w:pPr>
              <w:pStyle w:val="ad"/>
              <w:spacing w:before="0" w:beforeAutospacing="0" w:after="0" w:afterAutospacing="0" w:line="360" w:lineRule="auto"/>
              <w:rPr>
                <w:sz w:val="28"/>
                <w:szCs w:val="28"/>
              </w:rPr>
            </w:pPr>
            <w:r w:rsidRPr="006F4065">
              <w:rPr>
                <w:sz w:val="28"/>
                <w:szCs w:val="28"/>
              </w:rPr>
              <w:lastRenderedPageBreak/>
              <w:t>Додаток 1</w:t>
            </w:r>
            <w:r w:rsidRPr="006F4065">
              <w:rPr>
                <w:sz w:val="28"/>
                <w:szCs w:val="28"/>
              </w:rPr>
              <w:br/>
              <w:t>до Положення про порядок відшкодування Фондом гарантування вкладів фізичних осіб коштів за вкладами</w:t>
            </w:r>
            <w:r w:rsidRPr="006F4065">
              <w:rPr>
                <w:sz w:val="28"/>
                <w:szCs w:val="28"/>
              </w:rPr>
              <w:br/>
              <w:t>(пункт 3 розділу II)</w:t>
            </w:r>
          </w:p>
          <w:p w:rsidR="006F4065" w:rsidRPr="006F4065" w:rsidRDefault="006F4065" w:rsidP="007508FD">
            <w:pPr>
              <w:pStyle w:val="ad"/>
              <w:spacing w:before="0" w:beforeAutospacing="0" w:after="0" w:afterAutospacing="0" w:line="360" w:lineRule="auto"/>
              <w:rPr>
                <w:sz w:val="28"/>
                <w:szCs w:val="28"/>
              </w:rPr>
            </w:pPr>
          </w:p>
        </w:tc>
      </w:tr>
    </w:tbl>
    <w:p w:rsidR="006F4065" w:rsidRPr="006F4065" w:rsidRDefault="006F4065" w:rsidP="006F4065">
      <w:pPr>
        <w:pStyle w:val="ad"/>
        <w:spacing w:before="0" w:beforeAutospacing="0" w:after="0" w:afterAutospacing="0" w:line="360" w:lineRule="auto"/>
        <w:jc w:val="center"/>
        <w:rPr>
          <w:b/>
          <w:sz w:val="28"/>
          <w:szCs w:val="28"/>
        </w:rPr>
      </w:pPr>
      <w:r w:rsidRPr="006F4065">
        <w:rPr>
          <w:sz w:val="28"/>
          <w:szCs w:val="28"/>
        </w:rPr>
        <w:br w:type="textWrapping" w:clear="all"/>
      </w:r>
    </w:p>
    <w:p w:rsidR="006F4065" w:rsidRPr="006F4065" w:rsidRDefault="006F4065" w:rsidP="006F4065">
      <w:pPr>
        <w:spacing w:line="360" w:lineRule="auto"/>
        <w:jc w:val="center"/>
        <w:rPr>
          <w:rFonts w:ascii="Times New Roman" w:hAnsi="Times New Roman"/>
          <w:b/>
          <w:sz w:val="28"/>
          <w:szCs w:val="28"/>
        </w:rPr>
      </w:pPr>
      <w:r w:rsidRPr="006F4065">
        <w:rPr>
          <w:rFonts w:ascii="Times New Roman" w:hAnsi="Times New Roman"/>
          <w:b/>
          <w:sz w:val="28"/>
          <w:szCs w:val="28"/>
        </w:rPr>
        <w:t xml:space="preserve">ПРАВИЛА </w:t>
      </w:r>
    </w:p>
    <w:p w:rsidR="006F4065" w:rsidRPr="006F4065" w:rsidRDefault="006F4065" w:rsidP="006F4065">
      <w:pPr>
        <w:spacing w:line="360" w:lineRule="auto"/>
        <w:jc w:val="center"/>
        <w:rPr>
          <w:rFonts w:ascii="Times New Roman" w:hAnsi="Times New Roman"/>
          <w:b/>
          <w:sz w:val="28"/>
          <w:szCs w:val="28"/>
        </w:rPr>
      </w:pPr>
      <w:r w:rsidRPr="006F4065">
        <w:rPr>
          <w:rFonts w:ascii="Times New Roman" w:hAnsi="Times New Roman"/>
          <w:b/>
          <w:sz w:val="28"/>
          <w:szCs w:val="28"/>
        </w:rPr>
        <w:t>формування csv файлів</w:t>
      </w:r>
    </w:p>
    <w:p w:rsidR="006F4065" w:rsidRPr="006F4065" w:rsidRDefault="006F4065" w:rsidP="006F4065">
      <w:pPr>
        <w:spacing w:line="360" w:lineRule="auto"/>
        <w:jc w:val="center"/>
        <w:rPr>
          <w:rFonts w:ascii="Times New Roman" w:hAnsi="Times New Roman"/>
          <w:b/>
          <w:sz w:val="28"/>
          <w:szCs w:val="28"/>
        </w:rPr>
      </w:pPr>
    </w:p>
    <w:p w:rsidR="006F4065" w:rsidRPr="006F4065" w:rsidRDefault="006F4065" w:rsidP="006F4065">
      <w:pPr>
        <w:spacing w:line="360" w:lineRule="auto"/>
        <w:ind w:firstLine="708"/>
        <w:jc w:val="both"/>
        <w:rPr>
          <w:rFonts w:ascii="Times New Roman" w:hAnsi="Times New Roman"/>
          <w:sz w:val="28"/>
          <w:szCs w:val="28"/>
        </w:rPr>
      </w:pPr>
      <w:r w:rsidRPr="006F4065">
        <w:rPr>
          <w:rFonts w:ascii="Times New Roman" w:hAnsi="Times New Roman"/>
          <w:sz w:val="28"/>
          <w:szCs w:val="28"/>
          <w:lang w:val="en-US"/>
        </w:rPr>
        <w:t>Csv</w:t>
      </w:r>
      <w:r w:rsidRPr="006F4065">
        <w:rPr>
          <w:rFonts w:ascii="Times New Roman" w:hAnsi="Times New Roman"/>
          <w:sz w:val="28"/>
          <w:szCs w:val="28"/>
          <w:lang w:val="ru-RU"/>
        </w:rPr>
        <w:t xml:space="preserve"> </w:t>
      </w:r>
      <w:r w:rsidRPr="006F4065">
        <w:rPr>
          <w:rFonts w:ascii="Times New Roman" w:hAnsi="Times New Roman"/>
          <w:sz w:val="28"/>
          <w:szCs w:val="28"/>
        </w:rPr>
        <w:t xml:space="preserve">файл – текстовий структурований файл, у якому реквізити розміщуються в обумовленому порядку та розділяються фіксованим символом. </w:t>
      </w:r>
    </w:p>
    <w:p w:rsidR="006F4065" w:rsidRPr="006F4065" w:rsidRDefault="006F4065" w:rsidP="006F4065">
      <w:pPr>
        <w:spacing w:line="360" w:lineRule="auto"/>
        <w:ind w:firstLine="708"/>
        <w:jc w:val="both"/>
        <w:rPr>
          <w:rFonts w:ascii="Times New Roman" w:hAnsi="Times New Roman"/>
          <w:sz w:val="28"/>
          <w:szCs w:val="28"/>
        </w:rPr>
      </w:pPr>
      <w:r w:rsidRPr="006F4065">
        <w:rPr>
          <w:rFonts w:ascii="Times New Roman" w:hAnsi="Times New Roman"/>
          <w:sz w:val="28"/>
          <w:szCs w:val="28"/>
        </w:rPr>
        <w:t xml:space="preserve">Правила формування </w:t>
      </w:r>
      <w:r w:rsidRPr="006F4065">
        <w:rPr>
          <w:rFonts w:ascii="Times New Roman" w:hAnsi="Times New Roman"/>
          <w:sz w:val="28"/>
          <w:szCs w:val="28"/>
          <w:lang w:val="en-US"/>
        </w:rPr>
        <w:t>csv</w:t>
      </w:r>
      <w:r w:rsidRPr="006F4065">
        <w:rPr>
          <w:rFonts w:ascii="Times New Roman" w:hAnsi="Times New Roman"/>
          <w:sz w:val="28"/>
          <w:szCs w:val="28"/>
        </w:rPr>
        <w:t xml:space="preserve"> файла такі:</w:t>
      </w:r>
    </w:p>
    <w:p w:rsidR="006F4065" w:rsidRPr="006F4065" w:rsidRDefault="006F4065" w:rsidP="006F4065">
      <w:pPr>
        <w:spacing w:line="360" w:lineRule="auto"/>
        <w:ind w:firstLine="708"/>
        <w:jc w:val="both"/>
        <w:rPr>
          <w:rFonts w:ascii="Times New Roman" w:hAnsi="Times New Roman"/>
          <w:sz w:val="28"/>
          <w:szCs w:val="28"/>
        </w:rPr>
      </w:pPr>
      <w:r w:rsidRPr="006F4065">
        <w:rPr>
          <w:rFonts w:ascii="Times New Roman" w:hAnsi="Times New Roman"/>
          <w:sz w:val="28"/>
          <w:szCs w:val="28"/>
        </w:rPr>
        <w:t>символ розділювач – табуляція (&lt;CHR(09)&gt;);</w:t>
      </w:r>
    </w:p>
    <w:p w:rsidR="006F4065" w:rsidRPr="006F4065" w:rsidRDefault="006F4065" w:rsidP="006F4065">
      <w:pPr>
        <w:spacing w:line="360" w:lineRule="auto"/>
        <w:ind w:firstLine="708"/>
        <w:jc w:val="both"/>
        <w:rPr>
          <w:rFonts w:ascii="Times New Roman" w:hAnsi="Times New Roman"/>
          <w:sz w:val="28"/>
          <w:szCs w:val="28"/>
        </w:rPr>
      </w:pPr>
      <w:r w:rsidRPr="006F4065">
        <w:rPr>
          <w:rFonts w:ascii="Times New Roman" w:hAnsi="Times New Roman"/>
          <w:sz w:val="28"/>
          <w:szCs w:val="28"/>
        </w:rPr>
        <w:t>кожний рядок файла закінчується символами &lt;CR&gt;&lt;LF&gt;-(&lt;CHR(13)&gt;&lt;CHR(10)&gt;).</w:t>
      </w:r>
    </w:p>
    <w:p w:rsidR="006F4065" w:rsidRPr="006F4065" w:rsidRDefault="006F4065" w:rsidP="006F4065">
      <w:pPr>
        <w:spacing w:line="360" w:lineRule="auto"/>
        <w:ind w:firstLine="708"/>
        <w:jc w:val="both"/>
        <w:rPr>
          <w:rFonts w:ascii="Times New Roman" w:hAnsi="Times New Roman"/>
          <w:sz w:val="28"/>
          <w:szCs w:val="28"/>
        </w:rPr>
      </w:pPr>
      <w:r w:rsidRPr="006F4065">
        <w:rPr>
          <w:rFonts w:ascii="Times New Roman" w:hAnsi="Times New Roman"/>
          <w:sz w:val="28"/>
          <w:szCs w:val="28"/>
        </w:rPr>
        <w:t>Назва файла повинна мати такий формат:</w:t>
      </w:r>
    </w:p>
    <w:p w:rsidR="006F4065" w:rsidRPr="006F4065" w:rsidRDefault="006F4065" w:rsidP="006F4065">
      <w:pPr>
        <w:spacing w:line="360" w:lineRule="auto"/>
        <w:ind w:left="709"/>
        <w:jc w:val="both"/>
        <w:rPr>
          <w:rFonts w:ascii="Times New Roman" w:hAnsi="Times New Roman"/>
          <w:sz w:val="28"/>
          <w:szCs w:val="28"/>
        </w:rPr>
      </w:pPr>
      <w:r w:rsidRPr="006F4065">
        <w:rPr>
          <w:rFonts w:ascii="Times New Roman" w:hAnsi="Times New Roman"/>
          <w:sz w:val="28"/>
          <w:szCs w:val="28"/>
        </w:rPr>
        <w:t>ТbbbbbbDDMMYYYY.nnn;</w:t>
      </w:r>
    </w:p>
    <w:p w:rsidR="006F4065" w:rsidRPr="006F4065" w:rsidRDefault="006F4065" w:rsidP="006F4065">
      <w:pPr>
        <w:spacing w:line="360" w:lineRule="auto"/>
        <w:ind w:firstLine="708"/>
        <w:jc w:val="both"/>
        <w:rPr>
          <w:rFonts w:ascii="Times New Roman" w:hAnsi="Times New Roman"/>
          <w:sz w:val="28"/>
          <w:szCs w:val="28"/>
        </w:rPr>
      </w:pPr>
      <w:r w:rsidRPr="006F4065">
        <w:rPr>
          <w:rFonts w:ascii="Times New Roman" w:hAnsi="Times New Roman"/>
          <w:sz w:val="28"/>
          <w:szCs w:val="28"/>
        </w:rPr>
        <w:t>RBbbbbbbaaaaaaDDMMYYYY.nnn;</w:t>
      </w:r>
    </w:p>
    <w:p w:rsidR="006F4065" w:rsidRPr="006F4065" w:rsidRDefault="006F4065" w:rsidP="006F4065">
      <w:pPr>
        <w:spacing w:line="360" w:lineRule="auto"/>
        <w:ind w:firstLine="708"/>
        <w:jc w:val="both"/>
        <w:rPr>
          <w:rFonts w:ascii="Times New Roman" w:hAnsi="Times New Roman"/>
          <w:sz w:val="28"/>
          <w:szCs w:val="28"/>
        </w:rPr>
      </w:pPr>
      <w:r w:rsidRPr="006F4065">
        <w:rPr>
          <w:rFonts w:ascii="Times New Roman" w:hAnsi="Times New Roman"/>
          <w:sz w:val="28"/>
          <w:szCs w:val="28"/>
        </w:rPr>
        <w:t>RZaaaaaabbbbbbDDMMYYYY.nnn,</w:t>
      </w:r>
    </w:p>
    <w:p w:rsidR="006F4065" w:rsidRPr="006F4065" w:rsidRDefault="006F4065" w:rsidP="006F4065">
      <w:pPr>
        <w:spacing w:line="360" w:lineRule="auto"/>
        <w:ind w:firstLine="709"/>
        <w:jc w:val="both"/>
        <w:rPr>
          <w:rFonts w:ascii="Times New Roman" w:hAnsi="Times New Roman"/>
          <w:sz w:val="28"/>
          <w:szCs w:val="28"/>
        </w:rPr>
      </w:pPr>
      <w:r w:rsidRPr="006F4065">
        <w:rPr>
          <w:rFonts w:ascii="Times New Roman" w:hAnsi="Times New Roman"/>
          <w:sz w:val="28"/>
          <w:szCs w:val="28"/>
        </w:rPr>
        <w:t xml:space="preserve">де Т – тип файла змін до бази даних про вкладників, що може приймати значення D, Z, M, N, I, </w:t>
      </w:r>
      <w:r w:rsidRPr="006F4065">
        <w:rPr>
          <w:rFonts w:ascii="Times New Roman" w:hAnsi="Times New Roman"/>
          <w:sz w:val="28"/>
          <w:szCs w:val="28"/>
          <w:lang w:val="en-US"/>
        </w:rPr>
        <w:t>K</w:t>
      </w:r>
      <w:r w:rsidRPr="006F4065">
        <w:rPr>
          <w:rFonts w:ascii="Times New Roman" w:hAnsi="Times New Roman"/>
          <w:sz w:val="28"/>
          <w:szCs w:val="28"/>
        </w:rPr>
        <w:t>. Файли з інформацією отримуються Фондом від неплатоспроможного банку;</w:t>
      </w:r>
    </w:p>
    <w:p w:rsidR="006F4065" w:rsidRPr="006F4065" w:rsidRDefault="006F4065" w:rsidP="006F4065">
      <w:pPr>
        <w:spacing w:line="360" w:lineRule="auto"/>
        <w:ind w:firstLine="709"/>
        <w:jc w:val="both"/>
        <w:rPr>
          <w:rFonts w:ascii="Times New Roman" w:hAnsi="Times New Roman"/>
          <w:sz w:val="28"/>
          <w:szCs w:val="28"/>
        </w:rPr>
      </w:pPr>
      <w:r w:rsidRPr="006F4065">
        <w:rPr>
          <w:rFonts w:ascii="Times New Roman" w:hAnsi="Times New Roman"/>
          <w:sz w:val="28"/>
          <w:szCs w:val="28"/>
        </w:rPr>
        <w:lastRenderedPageBreak/>
        <w:t>RB – ознака файла інформації, що надсилається Фондом до банку-агента (щодо неплатоспроможного банку);</w:t>
      </w:r>
    </w:p>
    <w:p w:rsidR="006F4065" w:rsidRPr="006F4065" w:rsidRDefault="006F4065" w:rsidP="006F4065">
      <w:pPr>
        <w:spacing w:line="360" w:lineRule="auto"/>
        <w:ind w:firstLine="708"/>
        <w:jc w:val="both"/>
        <w:rPr>
          <w:rFonts w:ascii="Times New Roman" w:hAnsi="Times New Roman"/>
          <w:sz w:val="28"/>
          <w:szCs w:val="28"/>
        </w:rPr>
      </w:pPr>
      <w:r w:rsidRPr="006F4065">
        <w:rPr>
          <w:rFonts w:ascii="Times New Roman" w:hAnsi="Times New Roman"/>
          <w:sz w:val="28"/>
          <w:szCs w:val="28"/>
        </w:rPr>
        <w:t>RZ – ознака файла звіту, що отримується Фондом від банку-агента (щодо неплатоспроможного банку);</w:t>
      </w:r>
    </w:p>
    <w:p w:rsidR="006F4065" w:rsidRPr="006F4065" w:rsidRDefault="006F4065" w:rsidP="006F4065">
      <w:pPr>
        <w:spacing w:line="360" w:lineRule="auto"/>
        <w:ind w:firstLine="708"/>
        <w:jc w:val="both"/>
        <w:rPr>
          <w:rFonts w:ascii="Times New Roman" w:hAnsi="Times New Roman"/>
          <w:sz w:val="28"/>
          <w:szCs w:val="28"/>
        </w:rPr>
      </w:pPr>
      <w:r w:rsidRPr="006F4065">
        <w:rPr>
          <w:rFonts w:ascii="Times New Roman" w:hAnsi="Times New Roman"/>
          <w:sz w:val="28"/>
          <w:szCs w:val="28"/>
        </w:rPr>
        <w:t>aaaaaa – код (МФО) банку-агента;</w:t>
      </w:r>
    </w:p>
    <w:p w:rsidR="006F4065" w:rsidRPr="006F4065" w:rsidRDefault="006F4065" w:rsidP="006F4065">
      <w:pPr>
        <w:spacing w:line="360" w:lineRule="auto"/>
        <w:ind w:firstLine="708"/>
        <w:jc w:val="both"/>
        <w:rPr>
          <w:rFonts w:ascii="Times New Roman" w:hAnsi="Times New Roman"/>
          <w:sz w:val="28"/>
          <w:szCs w:val="28"/>
        </w:rPr>
      </w:pPr>
      <w:r w:rsidRPr="006F4065">
        <w:rPr>
          <w:rFonts w:ascii="Times New Roman" w:hAnsi="Times New Roman"/>
          <w:sz w:val="28"/>
          <w:szCs w:val="28"/>
        </w:rPr>
        <w:t>bbbbbb – код (МФО) неплатоспроможного банку;</w:t>
      </w:r>
    </w:p>
    <w:p w:rsidR="006F4065" w:rsidRPr="006F4065" w:rsidRDefault="006F4065" w:rsidP="006F4065">
      <w:pPr>
        <w:pStyle w:val="ad"/>
        <w:spacing w:before="0" w:beforeAutospacing="0" w:after="0" w:afterAutospacing="0" w:line="360" w:lineRule="auto"/>
        <w:ind w:firstLine="708"/>
        <w:jc w:val="both"/>
        <w:rPr>
          <w:sz w:val="28"/>
          <w:szCs w:val="28"/>
        </w:rPr>
      </w:pPr>
      <w:r w:rsidRPr="006F4065">
        <w:rPr>
          <w:sz w:val="28"/>
          <w:szCs w:val="28"/>
        </w:rPr>
        <w:t>DDMMYYYY – дата формування файла (день, місяць, рік);</w:t>
      </w:r>
    </w:p>
    <w:p w:rsidR="006F4065" w:rsidRPr="006F4065" w:rsidRDefault="006F4065" w:rsidP="006F4065">
      <w:pPr>
        <w:spacing w:line="360" w:lineRule="auto"/>
        <w:ind w:firstLine="709"/>
        <w:jc w:val="both"/>
        <w:rPr>
          <w:rFonts w:ascii="Times New Roman" w:hAnsi="Times New Roman"/>
          <w:sz w:val="28"/>
          <w:szCs w:val="28"/>
        </w:rPr>
      </w:pPr>
      <w:r w:rsidRPr="006F4065">
        <w:rPr>
          <w:rFonts w:ascii="Times New Roman" w:hAnsi="Times New Roman"/>
          <w:sz w:val="28"/>
          <w:szCs w:val="28"/>
        </w:rPr>
        <w:t>nnn – номер посилки файла (001 – 999).</w:t>
      </w:r>
    </w:p>
    <w:p w:rsidR="006F4065" w:rsidRPr="006F4065" w:rsidRDefault="006F4065" w:rsidP="006F4065">
      <w:pPr>
        <w:spacing w:line="360" w:lineRule="auto"/>
        <w:ind w:firstLine="709"/>
        <w:jc w:val="both"/>
        <w:rPr>
          <w:rFonts w:ascii="Times New Roman" w:hAnsi="Times New Roman"/>
          <w:sz w:val="28"/>
          <w:szCs w:val="28"/>
        </w:rPr>
      </w:pPr>
      <w:r w:rsidRPr="006F4065">
        <w:rPr>
          <w:rFonts w:ascii="Times New Roman" w:hAnsi="Times New Roman"/>
          <w:sz w:val="28"/>
          <w:szCs w:val="28"/>
        </w:rPr>
        <w:t>К – тип файла змін та/або доповнень до переліків вкладників банків, які були віднесені до категорії неплатоспроможних або щодо яких прийнято рішення про відкликання банківської ліцензії та ліквідацію до 01 липня 2016 року.</w:t>
      </w:r>
    </w:p>
    <w:p w:rsidR="006F4065" w:rsidRPr="006F4065" w:rsidRDefault="006F4065" w:rsidP="006F4065">
      <w:pPr>
        <w:spacing w:line="360" w:lineRule="auto"/>
        <w:ind w:firstLine="709"/>
        <w:jc w:val="both"/>
        <w:rPr>
          <w:rFonts w:ascii="Times New Roman" w:hAnsi="Times New Roman"/>
          <w:sz w:val="28"/>
          <w:szCs w:val="28"/>
        </w:rPr>
      </w:pPr>
      <w:r w:rsidRPr="006F4065">
        <w:rPr>
          <w:rFonts w:ascii="Times New Roman" w:hAnsi="Times New Roman"/>
          <w:sz w:val="28"/>
          <w:szCs w:val="28"/>
        </w:rPr>
        <w:t xml:space="preserve">Файл або декілька вищезазначених файлів формуються у вигляді архіву даних про вкладників за допомогою архіватора ZIP. </w:t>
      </w:r>
    </w:p>
    <w:p w:rsidR="006F4065" w:rsidRPr="006F4065" w:rsidRDefault="006F4065" w:rsidP="006F4065">
      <w:pPr>
        <w:spacing w:line="360" w:lineRule="auto"/>
        <w:ind w:firstLine="709"/>
        <w:jc w:val="both"/>
        <w:rPr>
          <w:rFonts w:ascii="Times New Roman" w:hAnsi="Times New Roman"/>
          <w:sz w:val="28"/>
          <w:szCs w:val="28"/>
        </w:rPr>
      </w:pPr>
      <w:r w:rsidRPr="006F4065">
        <w:rPr>
          <w:rFonts w:ascii="Times New Roman" w:hAnsi="Times New Roman"/>
          <w:sz w:val="28"/>
          <w:szCs w:val="28"/>
        </w:rPr>
        <w:t>Найменування файла архіву таке:</w:t>
      </w:r>
    </w:p>
    <w:p w:rsidR="006F4065" w:rsidRPr="006F4065" w:rsidRDefault="006F4065" w:rsidP="006F4065">
      <w:pPr>
        <w:pStyle w:val="ad"/>
        <w:spacing w:before="0" w:beforeAutospacing="0" w:after="0" w:afterAutospacing="0" w:line="360" w:lineRule="auto"/>
        <w:ind w:firstLine="708"/>
        <w:jc w:val="both"/>
        <w:rPr>
          <w:sz w:val="28"/>
          <w:szCs w:val="28"/>
        </w:rPr>
      </w:pPr>
      <w:r w:rsidRPr="006F4065">
        <w:rPr>
          <w:b/>
          <w:sz w:val="28"/>
          <w:szCs w:val="28"/>
        </w:rPr>
        <w:t>FZххххDМ.nnn</w:t>
      </w:r>
      <w:r w:rsidRPr="006F4065">
        <w:rPr>
          <w:sz w:val="28"/>
          <w:szCs w:val="28"/>
        </w:rPr>
        <w:t xml:space="preserve">, </w:t>
      </w:r>
    </w:p>
    <w:p w:rsidR="006F4065" w:rsidRPr="006F4065" w:rsidRDefault="006F4065" w:rsidP="006F4065">
      <w:pPr>
        <w:pStyle w:val="ad"/>
        <w:spacing w:before="0" w:beforeAutospacing="0" w:after="0" w:afterAutospacing="0" w:line="360" w:lineRule="auto"/>
        <w:ind w:firstLine="708"/>
        <w:jc w:val="both"/>
        <w:rPr>
          <w:sz w:val="28"/>
          <w:szCs w:val="28"/>
        </w:rPr>
      </w:pPr>
      <w:r w:rsidRPr="006F4065">
        <w:rPr>
          <w:sz w:val="28"/>
          <w:szCs w:val="28"/>
        </w:rPr>
        <w:t>де FZ – ознака файла архіву звітів;</w:t>
      </w:r>
    </w:p>
    <w:p w:rsidR="006F4065" w:rsidRPr="006F4065" w:rsidRDefault="006F4065" w:rsidP="006F4065">
      <w:pPr>
        <w:pStyle w:val="ad"/>
        <w:spacing w:before="0" w:beforeAutospacing="0" w:after="0" w:afterAutospacing="0" w:line="360" w:lineRule="auto"/>
        <w:ind w:firstLine="708"/>
        <w:jc w:val="both"/>
        <w:rPr>
          <w:sz w:val="28"/>
          <w:szCs w:val="28"/>
        </w:rPr>
      </w:pPr>
      <w:r w:rsidRPr="006F4065">
        <w:rPr>
          <w:sz w:val="28"/>
          <w:szCs w:val="28"/>
        </w:rPr>
        <w:t>хххх – електронна адреса відправників файла згідно з довідником банків Національного банку України (RCUKRU.DBF поле NCKS);</w:t>
      </w:r>
    </w:p>
    <w:p w:rsidR="006F4065" w:rsidRPr="006F4065" w:rsidRDefault="006F4065" w:rsidP="006F4065">
      <w:pPr>
        <w:spacing w:line="360" w:lineRule="auto"/>
        <w:ind w:firstLine="708"/>
        <w:jc w:val="both"/>
        <w:rPr>
          <w:rFonts w:ascii="Times New Roman" w:hAnsi="Times New Roman"/>
          <w:sz w:val="28"/>
          <w:szCs w:val="28"/>
        </w:rPr>
      </w:pPr>
      <w:r w:rsidRPr="006F4065">
        <w:rPr>
          <w:rFonts w:ascii="Times New Roman" w:hAnsi="Times New Roman"/>
          <w:sz w:val="28"/>
          <w:szCs w:val="28"/>
        </w:rPr>
        <w:t>M – кодований місяць дати формування файла;</w:t>
      </w:r>
    </w:p>
    <w:p w:rsidR="006F4065" w:rsidRPr="006F4065" w:rsidRDefault="006F4065" w:rsidP="006F4065">
      <w:pPr>
        <w:spacing w:line="360" w:lineRule="auto"/>
        <w:ind w:firstLine="708"/>
        <w:jc w:val="both"/>
        <w:rPr>
          <w:rFonts w:ascii="Times New Roman" w:hAnsi="Times New Roman"/>
          <w:sz w:val="28"/>
          <w:szCs w:val="28"/>
        </w:rPr>
      </w:pPr>
      <w:r w:rsidRPr="006F4065">
        <w:rPr>
          <w:rFonts w:ascii="Times New Roman" w:hAnsi="Times New Roman"/>
          <w:sz w:val="28"/>
          <w:szCs w:val="28"/>
        </w:rPr>
        <w:t>D – кодований день дати формування файла;</w:t>
      </w:r>
    </w:p>
    <w:p w:rsidR="006F4065" w:rsidRPr="006F4065" w:rsidRDefault="006F4065" w:rsidP="006F4065">
      <w:pPr>
        <w:spacing w:line="360" w:lineRule="auto"/>
        <w:ind w:firstLine="708"/>
        <w:jc w:val="both"/>
        <w:rPr>
          <w:rFonts w:ascii="Times New Roman" w:hAnsi="Times New Roman"/>
          <w:sz w:val="28"/>
          <w:szCs w:val="28"/>
        </w:rPr>
      </w:pPr>
      <w:r w:rsidRPr="006F4065">
        <w:rPr>
          <w:rFonts w:ascii="Times New Roman" w:hAnsi="Times New Roman"/>
          <w:sz w:val="28"/>
          <w:szCs w:val="28"/>
        </w:rPr>
        <w:t>nnn – номер посилки файла (001 – 999).</w:t>
      </w:r>
    </w:p>
    <w:p w:rsidR="006F4065" w:rsidRPr="006F4065" w:rsidRDefault="006F4065" w:rsidP="006F4065">
      <w:pPr>
        <w:spacing w:line="360" w:lineRule="auto"/>
        <w:ind w:firstLine="708"/>
        <w:jc w:val="both"/>
        <w:rPr>
          <w:rFonts w:ascii="Times New Roman" w:hAnsi="Times New Roman"/>
          <w:sz w:val="28"/>
          <w:szCs w:val="28"/>
        </w:rPr>
      </w:pPr>
      <w:r w:rsidRPr="006F4065">
        <w:rPr>
          <w:rFonts w:ascii="Times New Roman" w:hAnsi="Times New Roman"/>
          <w:sz w:val="28"/>
          <w:szCs w:val="28"/>
        </w:rPr>
        <w:t>Кодування номера дня та місяця проводиться так:</w:t>
      </w:r>
    </w:p>
    <w:p w:rsidR="006F4065" w:rsidRPr="006F4065" w:rsidRDefault="006F4065" w:rsidP="006F4065">
      <w:pPr>
        <w:spacing w:line="360" w:lineRule="auto"/>
        <w:ind w:firstLine="708"/>
        <w:jc w:val="both"/>
        <w:rPr>
          <w:rFonts w:ascii="Times New Roman" w:hAnsi="Times New Roman"/>
          <w:sz w:val="28"/>
          <w:szCs w:val="28"/>
        </w:rPr>
      </w:pPr>
      <w:r w:rsidRPr="006F4065">
        <w:rPr>
          <w:rFonts w:ascii="Times New Roman" w:hAnsi="Times New Roman"/>
          <w:sz w:val="28"/>
          <w:szCs w:val="28"/>
        </w:rPr>
        <w:lastRenderedPageBreak/>
        <w:t>номери від 1 до 9 відповідають цифрам 1 – 9, номери 10 – 31 відповідають літерам латинського алфавіту [A – V] (таблиця).</w:t>
      </w:r>
    </w:p>
    <w:p w:rsidR="006F4065" w:rsidRPr="006F4065" w:rsidRDefault="006F4065" w:rsidP="006F4065">
      <w:pPr>
        <w:spacing w:line="360" w:lineRule="auto"/>
        <w:jc w:val="right"/>
        <w:rPr>
          <w:rFonts w:ascii="Times New Roman" w:hAnsi="Times New Roman"/>
          <w:sz w:val="28"/>
          <w:szCs w:val="28"/>
        </w:rPr>
      </w:pPr>
      <w:r w:rsidRPr="006F4065">
        <w:rPr>
          <w:rFonts w:ascii="Times New Roman" w:hAnsi="Times New Roman"/>
          <w:sz w:val="28"/>
          <w:szCs w:val="28"/>
        </w:rPr>
        <w:t>Таблиця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268"/>
        <w:gridCol w:w="2552"/>
        <w:gridCol w:w="2409"/>
      </w:tblGrid>
      <w:tr w:rsidR="006F4065" w:rsidRPr="006F4065" w:rsidTr="007508FD">
        <w:tc>
          <w:tcPr>
            <w:tcW w:w="2518"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Номер</w:t>
            </w:r>
          </w:p>
        </w:tc>
        <w:tc>
          <w:tcPr>
            <w:tcW w:w="2268"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Код</w:t>
            </w:r>
          </w:p>
        </w:tc>
        <w:tc>
          <w:tcPr>
            <w:tcW w:w="2552"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Номер</w:t>
            </w:r>
          </w:p>
        </w:tc>
        <w:tc>
          <w:tcPr>
            <w:tcW w:w="2409"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Код</w:t>
            </w:r>
          </w:p>
        </w:tc>
      </w:tr>
      <w:tr w:rsidR="006F4065" w:rsidRPr="006F4065" w:rsidTr="007508FD">
        <w:tc>
          <w:tcPr>
            <w:tcW w:w="2518"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1</w:t>
            </w:r>
          </w:p>
        </w:tc>
        <w:tc>
          <w:tcPr>
            <w:tcW w:w="2268"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1</w:t>
            </w:r>
          </w:p>
        </w:tc>
        <w:tc>
          <w:tcPr>
            <w:tcW w:w="2552"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17</w:t>
            </w:r>
          </w:p>
        </w:tc>
        <w:tc>
          <w:tcPr>
            <w:tcW w:w="2409"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H</w:t>
            </w:r>
          </w:p>
        </w:tc>
      </w:tr>
      <w:tr w:rsidR="006F4065" w:rsidRPr="006F4065" w:rsidTr="007508FD">
        <w:tc>
          <w:tcPr>
            <w:tcW w:w="2518"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2</w:t>
            </w:r>
          </w:p>
        </w:tc>
        <w:tc>
          <w:tcPr>
            <w:tcW w:w="2268"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2</w:t>
            </w:r>
          </w:p>
        </w:tc>
        <w:tc>
          <w:tcPr>
            <w:tcW w:w="2552"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18</w:t>
            </w:r>
          </w:p>
        </w:tc>
        <w:tc>
          <w:tcPr>
            <w:tcW w:w="2409"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I</w:t>
            </w:r>
          </w:p>
        </w:tc>
      </w:tr>
      <w:tr w:rsidR="006F4065" w:rsidRPr="006F4065" w:rsidTr="007508FD">
        <w:tc>
          <w:tcPr>
            <w:tcW w:w="2518"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3</w:t>
            </w:r>
          </w:p>
        </w:tc>
        <w:tc>
          <w:tcPr>
            <w:tcW w:w="2268"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3</w:t>
            </w:r>
          </w:p>
        </w:tc>
        <w:tc>
          <w:tcPr>
            <w:tcW w:w="2552"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19</w:t>
            </w:r>
          </w:p>
        </w:tc>
        <w:tc>
          <w:tcPr>
            <w:tcW w:w="2409"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J</w:t>
            </w:r>
          </w:p>
        </w:tc>
      </w:tr>
      <w:tr w:rsidR="006F4065" w:rsidRPr="006F4065" w:rsidTr="007508FD">
        <w:tc>
          <w:tcPr>
            <w:tcW w:w="2518"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4</w:t>
            </w:r>
          </w:p>
        </w:tc>
        <w:tc>
          <w:tcPr>
            <w:tcW w:w="2268"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4</w:t>
            </w:r>
          </w:p>
        </w:tc>
        <w:tc>
          <w:tcPr>
            <w:tcW w:w="2552"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20</w:t>
            </w:r>
          </w:p>
        </w:tc>
        <w:tc>
          <w:tcPr>
            <w:tcW w:w="2409"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K</w:t>
            </w:r>
          </w:p>
        </w:tc>
      </w:tr>
      <w:tr w:rsidR="006F4065" w:rsidRPr="006F4065" w:rsidTr="007508FD">
        <w:tc>
          <w:tcPr>
            <w:tcW w:w="2518"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5</w:t>
            </w:r>
          </w:p>
        </w:tc>
        <w:tc>
          <w:tcPr>
            <w:tcW w:w="2268"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5</w:t>
            </w:r>
          </w:p>
        </w:tc>
        <w:tc>
          <w:tcPr>
            <w:tcW w:w="2552"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21</w:t>
            </w:r>
          </w:p>
        </w:tc>
        <w:tc>
          <w:tcPr>
            <w:tcW w:w="2409"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L</w:t>
            </w:r>
          </w:p>
        </w:tc>
      </w:tr>
      <w:tr w:rsidR="006F4065" w:rsidRPr="006F4065" w:rsidTr="007508FD">
        <w:tc>
          <w:tcPr>
            <w:tcW w:w="2518"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6</w:t>
            </w:r>
          </w:p>
        </w:tc>
        <w:tc>
          <w:tcPr>
            <w:tcW w:w="2268"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6</w:t>
            </w:r>
          </w:p>
        </w:tc>
        <w:tc>
          <w:tcPr>
            <w:tcW w:w="2552"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22</w:t>
            </w:r>
          </w:p>
        </w:tc>
        <w:tc>
          <w:tcPr>
            <w:tcW w:w="2409"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M</w:t>
            </w:r>
          </w:p>
        </w:tc>
      </w:tr>
      <w:tr w:rsidR="006F4065" w:rsidRPr="006F4065" w:rsidTr="007508FD">
        <w:tc>
          <w:tcPr>
            <w:tcW w:w="2518"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7</w:t>
            </w:r>
          </w:p>
        </w:tc>
        <w:tc>
          <w:tcPr>
            <w:tcW w:w="2268"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7</w:t>
            </w:r>
          </w:p>
        </w:tc>
        <w:tc>
          <w:tcPr>
            <w:tcW w:w="2552"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23</w:t>
            </w:r>
          </w:p>
        </w:tc>
        <w:tc>
          <w:tcPr>
            <w:tcW w:w="2409"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N</w:t>
            </w:r>
          </w:p>
        </w:tc>
      </w:tr>
      <w:tr w:rsidR="006F4065" w:rsidRPr="006F4065" w:rsidTr="007508FD">
        <w:tc>
          <w:tcPr>
            <w:tcW w:w="2518"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8</w:t>
            </w:r>
          </w:p>
        </w:tc>
        <w:tc>
          <w:tcPr>
            <w:tcW w:w="2268"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8</w:t>
            </w:r>
          </w:p>
        </w:tc>
        <w:tc>
          <w:tcPr>
            <w:tcW w:w="2552"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24</w:t>
            </w:r>
          </w:p>
        </w:tc>
        <w:tc>
          <w:tcPr>
            <w:tcW w:w="2409"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O</w:t>
            </w:r>
          </w:p>
        </w:tc>
      </w:tr>
      <w:tr w:rsidR="006F4065" w:rsidRPr="006F4065" w:rsidTr="007508FD">
        <w:tc>
          <w:tcPr>
            <w:tcW w:w="2518"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9</w:t>
            </w:r>
          </w:p>
        </w:tc>
        <w:tc>
          <w:tcPr>
            <w:tcW w:w="2268"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9</w:t>
            </w:r>
          </w:p>
        </w:tc>
        <w:tc>
          <w:tcPr>
            <w:tcW w:w="2552"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25</w:t>
            </w:r>
          </w:p>
        </w:tc>
        <w:tc>
          <w:tcPr>
            <w:tcW w:w="2409"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P</w:t>
            </w:r>
          </w:p>
        </w:tc>
      </w:tr>
      <w:tr w:rsidR="006F4065" w:rsidRPr="006F4065" w:rsidTr="007508FD">
        <w:tc>
          <w:tcPr>
            <w:tcW w:w="2518"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10</w:t>
            </w:r>
          </w:p>
        </w:tc>
        <w:tc>
          <w:tcPr>
            <w:tcW w:w="2268"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A</w:t>
            </w:r>
          </w:p>
        </w:tc>
        <w:tc>
          <w:tcPr>
            <w:tcW w:w="2552"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26</w:t>
            </w:r>
          </w:p>
        </w:tc>
        <w:tc>
          <w:tcPr>
            <w:tcW w:w="2409"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Q</w:t>
            </w:r>
          </w:p>
        </w:tc>
      </w:tr>
      <w:tr w:rsidR="006F4065" w:rsidRPr="006F4065" w:rsidTr="007508FD">
        <w:tc>
          <w:tcPr>
            <w:tcW w:w="2518"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11</w:t>
            </w:r>
          </w:p>
        </w:tc>
        <w:tc>
          <w:tcPr>
            <w:tcW w:w="2268"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B</w:t>
            </w:r>
          </w:p>
        </w:tc>
        <w:tc>
          <w:tcPr>
            <w:tcW w:w="2552"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27</w:t>
            </w:r>
          </w:p>
        </w:tc>
        <w:tc>
          <w:tcPr>
            <w:tcW w:w="2409"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R</w:t>
            </w:r>
          </w:p>
        </w:tc>
      </w:tr>
      <w:tr w:rsidR="006F4065" w:rsidRPr="006F4065" w:rsidTr="007508FD">
        <w:tc>
          <w:tcPr>
            <w:tcW w:w="2518"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12</w:t>
            </w:r>
          </w:p>
        </w:tc>
        <w:tc>
          <w:tcPr>
            <w:tcW w:w="2268"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C</w:t>
            </w:r>
          </w:p>
        </w:tc>
        <w:tc>
          <w:tcPr>
            <w:tcW w:w="2552"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28</w:t>
            </w:r>
          </w:p>
        </w:tc>
        <w:tc>
          <w:tcPr>
            <w:tcW w:w="2409"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S</w:t>
            </w:r>
          </w:p>
        </w:tc>
      </w:tr>
      <w:tr w:rsidR="006F4065" w:rsidRPr="006F4065" w:rsidTr="007508FD">
        <w:tc>
          <w:tcPr>
            <w:tcW w:w="2518"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13</w:t>
            </w:r>
          </w:p>
        </w:tc>
        <w:tc>
          <w:tcPr>
            <w:tcW w:w="2268"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D</w:t>
            </w:r>
          </w:p>
        </w:tc>
        <w:tc>
          <w:tcPr>
            <w:tcW w:w="2552"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29</w:t>
            </w:r>
          </w:p>
        </w:tc>
        <w:tc>
          <w:tcPr>
            <w:tcW w:w="2409"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T</w:t>
            </w:r>
          </w:p>
        </w:tc>
      </w:tr>
      <w:tr w:rsidR="006F4065" w:rsidRPr="006F4065" w:rsidTr="007508FD">
        <w:tc>
          <w:tcPr>
            <w:tcW w:w="2518"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14</w:t>
            </w:r>
          </w:p>
        </w:tc>
        <w:tc>
          <w:tcPr>
            <w:tcW w:w="2268"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E</w:t>
            </w:r>
          </w:p>
        </w:tc>
        <w:tc>
          <w:tcPr>
            <w:tcW w:w="2552"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30</w:t>
            </w:r>
          </w:p>
        </w:tc>
        <w:tc>
          <w:tcPr>
            <w:tcW w:w="2409"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U</w:t>
            </w:r>
          </w:p>
        </w:tc>
      </w:tr>
      <w:tr w:rsidR="006F4065" w:rsidRPr="006F4065" w:rsidTr="007508FD">
        <w:tc>
          <w:tcPr>
            <w:tcW w:w="2518"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15</w:t>
            </w:r>
          </w:p>
        </w:tc>
        <w:tc>
          <w:tcPr>
            <w:tcW w:w="2268"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F</w:t>
            </w:r>
          </w:p>
        </w:tc>
        <w:tc>
          <w:tcPr>
            <w:tcW w:w="2552"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31</w:t>
            </w:r>
          </w:p>
        </w:tc>
        <w:tc>
          <w:tcPr>
            <w:tcW w:w="2409"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V</w:t>
            </w:r>
          </w:p>
        </w:tc>
      </w:tr>
      <w:tr w:rsidR="006F4065" w:rsidRPr="006F4065" w:rsidTr="007508FD">
        <w:tc>
          <w:tcPr>
            <w:tcW w:w="2518"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16</w:t>
            </w:r>
          </w:p>
        </w:tc>
        <w:tc>
          <w:tcPr>
            <w:tcW w:w="2268" w:type="dxa"/>
          </w:tcPr>
          <w:p w:rsidR="006F4065" w:rsidRPr="006F4065" w:rsidRDefault="006F4065" w:rsidP="006F4065">
            <w:pPr>
              <w:spacing w:after="0" w:line="360" w:lineRule="auto"/>
              <w:jc w:val="center"/>
              <w:rPr>
                <w:rFonts w:ascii="Times New Roman" w:hAnsi="Times New Roman"/>
                <w:sz w:val="28"/>
                <w:szCs w:val="28"/>
              </w:rPr>
            </w:pPr>
            <w:r w:rsidRPr="006F4065">
              <w:rPr>
                <w:rFonts w:ascii="Times New Roman" w:hAnsi="Times New Roman"/>
                <w:sz w:val="28"/>
                <w:szCs w:val="28"/>
              </w:rPr>
              <w:t>G</w:t>
            </w:r>
          </w:p>
        </w:tc>
        <w:tc>
          <w:tcPr>
            <w:tcW w:w="2552" w:type="dxa"/>
          </w:tcPr>
          <w:p w:rsidR="006F4065" w:rsidRPr="006F4065" w:rsidRDefault="006F4065" w:rsidP="006F4065">
            <w:pPr>
              <w:spacing w:after="0" w:line="360" w:lineRule="auto"/>
              <w:jc w:val="center"/>
              <w:rPr>
                <w:rFonts w:ascii="Times New Roman" w:hAnsi="Times New Roman"/>
                <w:sz w:val="28"/>
                <w:szCs w:val="28"/>
              </w:rPr>
            </w:pPr>
          </w:p>
        </w:tc>
        <w:tc>
          <w:tcPr>
            <w:tcW w:w="2409" w:type="dxa"/>
          </w:tcPr>
          <w:p w:rsidR="006F4065" w:rsidRPr="006F4065" w:rsidRDefault="006F4065" w:rsidP="006F4065">
            <w:pPr>
              <w:spacing w:after="0" w:line="360" w:lineRule="auto"/>
              <w:jc w:val="center"/>
              <w:rPr>
                <w:rFonts w:ascii="Times New Roman" w:hAnsi="Times New Roman"/>
                <w:sz w:val="28"/>
                <w:szCs w:val="28"/>
              </w:rPr>
            </w:pPr>
          </w:p>
        </w:tc>
      </w:tr>
    </w:tbl>
    <w:p w:rsidR="006F4065" w:rsidRPr="006F4065" w:rsidRDefault="006F4065" w:rsidP="006F4065">
      <w:pPr>
        <w:spacing w:line="360" w:lineRule="auto"/>
        <w:rPr>
          <w:rFonts w:ascii="Times New Roman" w:hAnsi="Times New Roman"/>
          <w:sz w:val="28"/>
          <w:szCs w:val="28"/>
        </w:rPr>
      </w:pPr>
      <w:r w:rsidRPr="006F4065">
        <w:rPr>
          <w:rFonts w:ascii="Times New Roman" w:hAnsi="Times New Roman"/>
          <w:sz w:val="28"/>
          <w:szCs w:val="28"/>
          <w:u w:val="single"/>
        </w:rPr>
        <w:t>Примітка до таблиці.</w:t>
      </w:r>
      <w:r w:rsidRPr="006F4065">
        <w:rPr>
          <w:rFonts w:ascii="Times New Roman" w:hAnsi="Times New Roman"/>
          <w:sz w:val="28"/>
          <w:szCs w:val="28"/>
        </w:rPr>
        <w:t xml:space="preserve"> Номер дня розміщений у межах від 1 до 31 - &gt; [1 - 9, A - V]. Номер місяця розміщений у межах від 1 до 12 - &gt; [1 - 9, A - C].</w:t>
      </w:r>
    </w:p>
    <w:p w:rsidR="006F4065" w:rsidRDefault="006F4065" w:rsidP="006F4065">
      <w:pPr>
        <w:pStyle w:val="ad"/>
        <w:spacing w:before="0" w:beforeAutospacing="0" w:after="0" w:afterAutospacing="0" w:line="360" w:lineRule="auto"/>
        <w:ind w:firstLine="709"/>
        <w:jc w:val="both"/>
        <w:rPr>
          <w:b/>
          <w:sz w:val="28"/>
          <w:szCs w:val="28"/>
        </w:rPr>
      </w:pPr>
      <w:r w:rsidRPr="006F4065">
        <w:rPr>
          <w:sz w:val="28"/>
          <w:szCs w:val="28"/>
        </w:rPr>
        <w:t>Після виконання процедури архівування файлів здійснюється їх захист за допомогою програмного забезпечення «Автоматизоване робоче місце обміну неплатіжною інформацією» (АРМ-НБУ-Інформаційний). Для обробки (шифрування) архівних файлів в АРМ-НБУ-Інформаційний здійснюється налаштування для задачі F, в якій додається маска вихідного файла Z.</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6F4065" w:rsidRPr="00457AD8" w:rsidTr="007508FD">
        <w:trPr>
          <w:tblCellSpacing w:w="22" w:type="dxa"/>
        </w:trPr>
        <w:tc>
          <w:tcPr>
            <w:tcW w:w="5000" w:type="pct"/>
            <w:hideMark/>
          </w:tcPr>
          <w:p w:rsidR="006F4065" w:rsidRPr="00457AD8" w:rsidRDefault="006F4065" w:rsidP="007508FD">
            <w:pPr>
              <w:pStyle w:val="ad"/>
              <w:spacing w:before="0" w:beforeAutospacing="0" w:after="0" w:afterAutospacing="0" w:line="360" w:lineRule="auto"/>
              <w:rPr>
                <w:sz w:val="28"/>
                <w:szCs w:val="28"/>
              </w:rPr>
            </w:pPr>
            <w:r w:rsidRPr="00457AD8">
              <w:rPr>
                <w:sz w:val="28"/>
                <w:szCs w:val="28"/>
              </w:rPr>
              <w:lastRenderedPageBreak/>
              <w:t>Додаток 9</w:t>
            </w:r>
            <w:r w:rsidRPr="00457AD8">
              <w:rPr>
                <w:sz w:val="28"/>
                <w:szCs w:val="28"/>
              </w:rPr>
              <w:br/>
              <w:t>до Положення про порядок відшкодування Фондом гарантування вкладів фізичних осіб коштів за вкладами</w:t>
            </w:r>
            <w:r w:rsidRPr="00457AD8">
              <w:rPr>
                <w:sz w:val="28"/>
                <w:szCs w:val="28"/>
              </w:rPr>
              <w:br/>
              <w:t>(пункт 7 розділу ІII)</w:t>
            </w:r>
          </w:p>
          <w:p w:rsidR="006F4065" w:rsidRPr="00457AD8" w:rsidRDefault="006F4065" w:rsidP="007508FD">
            <w:pPr>
              <w:pStyle w:val="ad"/>
              <w:spacing w:before="0" w:beforeAutospacing="0" w:after="0" w:afterAutospacing="0" w:line="360" w:lineRule="auto"/>
              <w:rPr>
                <w:sz w:val="28"/>
                <w:szCs w:val="28"/>
              </w:rPr>
            </w:pPr>
          </w:p>
          <w:p w:rsidR="006F4065" w:rsidRPr="00457AD8" w:rsidRDefault="006F4065" w:rsidP="007508FD">
            <w:pPr>
              <w:pStyle w:val="ad"/>
              <w:spacing w:before="0" w:beforeAutospacing="0" w:after="0" w:afterAutospacing="0" w:line="360" w:lineRule="auto"/>
              <w:rPr>
                <w:sz w:val="28"/>
                <w:szCs w:val="28"/>
              </w:rPr>
            </w:pPr>
          </w:p>
        </w:tc>
      </w:tr>
    </w:tbl>
    <w:p w:rsidR="006F4065" w:rsidRPr="006F4065" w:rsidRDefault="006F4065" w:rsidP="006F4065">
      <w:pPr>
        <w:pStyle w:val="ad"/>
        <w:spacing w:before="0" w:beforeAutospacing="0" w:after="0" w:afterAutospacing="0" w:line="360" w:lineRule="auto"/>
        <w:jc w:val="center"/>
        <w:rPr>
          <w:b/>
          <w:sz w:val="28"/>
          <w:szCs w:val="28"/>
        </w:rPr>
      </w:pPr>
      <w:r w:rsidRPr="00457AD8">
        <w:rPr>
          <w:sz w:val="28"/>
          <w:szCs w:val="28"/>
        </w:rPr>
        <w:br w:type="textWrapping" w:clear="all"/>
      </w:r>
      <w:r w:rsidRPr="006F4065">
        <w:rPr>
          <w:b/>
          <w:sz w:val="28"/>
          <w:szCs w:val="28"/>
        </w:rPr>
        <w:t xml:space="preserve">СТРУКТУРА </w:t>
      </w:r>
    </w:p>
    <w:p w:rsidR="006F4065" w:rsidRPr="006F4065" w:rsidRDefault="006F4065" w:rsidP="006F4065">
      <w:pPr>
        <w:pStyle w:val="ad"/>
        <w:spacing w:before="0" w:beforeAutospacing="0" w:after="0" w:afterAutospacing="0" w:line="360" w:lineRule="auto"/>
        <w:jc w:val="center"/>
        <w:rPr>
          <w:b/>
          <w:sz w:val="28"/>
          <w:szCs w:val="28"/>
        </w:rPr>
      </w:pPr>
      <w:r w:rsidRPr="006F4065">
        <w:rPr>
          <w:b/>
          <w:sz w:val="28"/>
          <w:szCs w:val="28"/>
        </w:rPr>
        <w:t>інформаційного рядка файла К</w:t>
      </w:r>
    </w:p>
    <w:p w:rsidR="006F4065" w:rsidRPr="006F4065" w:rsidRDefault="006F4065" w:rsidP="006F4065">
      <w:pPr>
        <w:pStyle w:val="ad"/>
        <w:spacing w:before="0" w:beforeAutospacing="0" w:after="0" w:afterAutospacing="0" w:line="360" w:lineRule="auto"/>
        <w:jc w:val="center"/>
        <w:rPr>
          <w:b/>
          <w:sz w:val="28"/>
          <w:szCs w:val="28"/>
        </w:rPr>
      </w:pPr>
    </w:p>
    <w:tbl>
      <w:tblPr>
        <w:tblStyle w:val="ae"/>
        <w:tblW w:w="5173" w:type="pct"/>
        <w:jc w:val="center"/>
        <w:tblLook w:val="04A0" w:firstRow="1" w:lastRow="0" w:firstColumn="1" w:lastColumn="0" w:noHBand="0" w:noVBand="1"/>
      </w:tblPr>
      <w:tblGrid>
        <w:gridCol w:w="568"/>
        <w:gridCol w:w="3024"/>
        <w:gridCol w:w="4766"/>
        <w:gridCol w:w="1604"/>
      </w:tblGrid>
      <w:tr w:rsidR="006F4065" w:rsidRPr="006F4065" w:rsidTr="007508FD">
        <w:trPr>
          <w:jc w:val="center"/>
        </w:trPr>
        <w:tc>
          <w:tcPr>
            <w:tcW w:w="285" w:type="pct"/>
            <w:tcBorders>
              <w:top w:val="single" w:sz="4" w:space="0" w:color="auto"/>
              <w:left w:val="single" w:sz="4" w:space="0" w:color="auto"/>
              <w:bottom w:val="single" w:sz="4" w:space="0" w:color="auto"/>
              <w:right w:val="single" w:sz="4" w:space="0" w:color="auto"/>
            </w:tcBorders>
            <w:hideMark/>
          </w:tcPr>
          <w:p w:rsidR="006F4065" w:rsidRPr="006F4065" w:rsidRDefault="006F4065" w:rsidP="006F4065">
            <w:pPr>
              <w:spacing w:after="0" w:line="360" w:lineRule="auto"/>
              <w:jc w:val="center"/>
              <w:rPr>
                <w:rFonts w:ascii="Times New Roman" w:hAnsi="Times New Roman"/>
                <w:b/>
                <w:sz w:val="28"/>
                <w:szCs w:val="28"/>
              </w:rPr>
            </w:pPr>
            <w:bookmarkStart w:id="1" w:name="_GoBack"/>
            <w:r w:rsidRPr="006F4065">
              <w:rPr>
                <w:rFonts w:ascii="Times New Roman" w:hAnsi="Times New Roman"/>
                <w:b/>
                <w:sz w:val="28"/>
                <w:szCs w:val="28"/>
              </w:rPr>
              <w:t>№</w:t>
            </w:r>
          </w:p>
          <w:p w:rsidR="006F4065" w:rsidRPr="006F4065" w:rsidRDefault="006F4065" w:rsidP="006F4065">
            <w:pPr>
              <w:spacing w:after="0" w:line="360" w:lineRule="auto"/>
              <w:jc w:val="center"/>
              <w:rPr>
                <w:rFonts w:ascii="Times New Roman" w:hAnsi="Times New Roman"/>
                <w:b/>
                <w:sz w:val="28"/>
                <w:szCs w:val="28"/>
              </w:rPr>
            </w:pPr>
            <w:r w:rsidRPr="006F4065">
              <w:rPr>
                <w:rFonts w:ascii="Times New Roman" w:hAnsi="Times New Roman"/>
                <w:b/>
                <w:sz w:val="28"/>
                <w:szCs w:val="28"/>
              </w:rPr>
              <w:t>з/п</w:t>
            </w:r>
          </w:p>
        </w:tc>
        <w:tc>
          <w:tcPr>
            <w:tcW w:w="1518" w:type="pct"/>
            <w:tcBorders>
              <w:top w:val="single" w:sz="4" w:space="0" w:color="auto"/>
              <w:left w:val="single" w:sz="4" w:space="0" w:color="auto"/>
              <w:bottom w:val="single" w:sz="4" w:space="0" w:color="auto"/>
              <w:right w:val="single" w:sz="4" w:space="0" w:color="auto"/>
            </w:tcBorders>
            <w:vAlign w:val="center"/>
            <w:hideMark/>
          </w:tcPr>
          <w:p w:rsidR="006F4065" w:rsidRPr="006F4065" w:rsidRDefault="006F4065" w:rsidP="006F4065">
            <w:pPr>
              <w:spacing w:after="0" w:line="360" w:lineRule="auto"/>
              <w:jc w:val="center"/>
              <w:rPr>
                <w:rFonts w:ascii="Times New Roman" w:hAnsi="Times New Roman"/>
                <w:b/>
                <w:sz w:val="28"/>
                <w:szCs w:val="28"/>
              </w:rPr>
            </w:pPr>
            <w:r w:rsidRPr="006F4065">
              <w:rPr>
                <w:rFonts w:ascii="Times New Roman" w:hAnsi="Times New Roman"/>
                <w:b/>
                <w:sz w:val="28"/>
                <w:szCs w:val="28"/>
              </w:rPr>
              <w:t>Назва</w:t>
            </w:r>
          </w:p>
        </w:tc>
        <w:tc>
          <w:tcPr>
            <w:tcW w:w="2392" w:type="pct"/>
            <w:tcBorders>
              <w:top w:val="single" w:sz="4" w:space="0" w:color="auto"/>
              <w:left w:val="single" w:sz="4" w:space="0" w:color="auto"/>
              <w:bottom w:val="single" w:sz="4" w:space="0" w:color="auto"/>
              <w:right w:val="single" w:sz="4" w:space="0" w:color="auto"/>
            </w:tcBorders>
            <w:vAlign w:val="center"/>
            <w:hideMark/>
          </w:tcPr>
          <w:p w:rsidR="006F4065" w:rsidRPr="006F4065" w:rsidRDefault="006F4065" w:rsidP="006F4065">
            <w:pPr>
              <w:spacing w:after="0" w:line="360" w:lineRule="auto"/>
              <w:jc w:val="center"/>
              <w:rPr>
                <w:rFonts w:ascii="Times New Roman" w:hAnsi="Times New Roman"/>
                <w:b/>
                <w:sz w:val="28"/>
                <w:szCs w:val="28"/>
              </w:rPr>
            </w:pPr>
            <w:r w:rsidRPr="006F4065">
              <w:rPr>
                <w:rFonts w:ascii="Times New Roman" w:hAnsi="Times New Roman"/>
                <w:b/>
                <w:sz w:val="28"/>
                <w:szCs w:val="28"/>
              </w:rPr>
              <w:t>Зміст</w:t>
            </w:r>
          </w:p>
        </w:tc>
        <w:tc>
          <w:tcPr>
            <w:tcW w:w="805" w:type="pct"/>
            <w:tcBorders>
              <w:top w:val="single" w:sz="4" w:space="0" w:color="auto"/>
              <w:left w:val="single" w:sz="4" w:space="0" w:color="auto"/>
              <w:bottom w:val="single" w:sz="4" w:space="0" w:color="auto"/>
              <w:right w:val="single" w:sz="4" w:space="0" w:color="auto"/>
            </w:tcBorders>
            <w:vAlign w:val="center"/>
            <w:hideMark/>
          </w:tcPr>
          <w:p w:rsidR="006F4065" w:rsidRPr="006F4065" w:rsidRDefault="006F4065" w:rsidP="006F4065">
            <w:pPr>
              <w:spacing w:after="0" w:line="360" w:lineRule="auto"/>
              <w:jc w:val="center"/>
              <w:rPr>
                <w:rFonts w:ascii="Times New Roman" w:hAnsi="Times New Roman"/>
                <w:b/>
                <w:sz w:val="28"/>
                <w:szCs w:val="28"/>
              </w:rPr>
            </w:pPr>
            <w:r w:rsidRPr="006F4065">
              <w:rPr>
                <w:rFonts w:ascii="Times New Roman" w:hAnsi="Times New Roman"/>
                <w:b/>
                <w:sz w:val="28"/>
                <w:szCs w:val="28"/>
              </w:rPr>
              <w:t>Формат</w:t>
            </w:r>
          </w:p>
        </w:tc>
      </w:tr>
      <w:tr w:rsidR="006F4065" w:rsidRPr="006F4065" w:rsidTr="006F4065">
        <w:trPr>
          <w:trHeight w:val="671"/>
          <w:jc w:val="center"/>
        </w:trPr>
        <w:tc>
          <w:tcPr>
            <w:tcW w:w="0" w:type="auto"/>
            <w:tcBorders>
              <w:top w:val="single" w:sz="4" w:space="0" w:color="auto"/>
              <w:left w:val="single" w:sz="4" w:space="0" w:color="auto"/>
              <w:bottom w:val="single" w:sz="4" w:space="0" w:color="auto"/>
              <w:right w:val="single" w:sz="4" w:space="0" w:color="auto"/>
            </w:tcBorders>
            <w:hideMark/>
          </w:tcPr>
          <w:p w:rsidR="006F4065" w:rsidRPr="006F4065" w:rsidRDefault="006F4065" w:rsidP="006F4065">
            <w:pPr>
              <w:spacing w:after="0"/>
              <w:jc w:val="center"/>
              <w:rPr>
                <w:rFonts w:ascii="Times New Roman" w:hAnsi="Times New Roman"/>
                <w:sz w:val="28"/>
                <w:szCs w:val="28"/>
              </w:rPr>
            </w:pPr>
            <w:r w:rsidRPr="006F4065">
              <w:rPr>
                <w:rFonts w:ascii="Times New Roman" w:hAnsi="Times New Roman"/>
                <w:sz w:val="28"/>
                <w:szCs w:val="28"/>
              </w:rPr>
              <w:t>1</w:t>
            </w:r>
          </w:p>
        </w:tc>
        <w:tc>
          <w:tcPr>
            <w:tcW w:w="1518" w:type="pct"/>
            <w:tcBorders>
              <w:top w:val="single" w:sz="4" w:space="0" w:color="auto"/>
              <w:left w:val="single" w:sz="4" w:space="0" w:color="auto"/>
              <w:bottom w:val="single" w:sz="4" w:space="0" w:color="auto"/>
              <w:right w:val="single" w:sz="4" w:space="0" w:color="auto"/>
            </w:tcBorders>
            <w:hideMark/>
          </w:tcPr>
          <w:p w:rsidR="006F4065" w:rsidRPr="006F4065" w:rsidRDefault="006F4065" w:rsidP="006F4065">
            <w:pPr>
              <w:spacing w:after="0"/>
              <w:jc w:val="center"/>
              <w:rPr>
                <w:rFonts w:ascii="Times New Roman" w:hAnsi="Times New Roman"/>
                <w:sz w:val="28"/>
                <w:szCs w:val="28"/>
              </w:rPr>
            </w:pPr>
            <w:r w:rsidRPr="006F4065">
              <w:rPr>
                <w:rFonts w:ascii="Times New Roman" w:hAnsi="Times New Roman"/>
                <w:sz w:val="28"/>
                <w:szCs w:val="28"/>
              </w:rPr>
              <w:t>Номер рядка у файлі</w:t>
            </w:r>
          </w:p>
        </w:tc>
        <w:tc>
          <w:tcPr>
            <w:tcW w:w="2392" w:type="pct"/>
            <w:tcBorders>
              <w:top w:val="single" w:sz="4" w:space="0" w:color="auto"/>
              <w:left w:val="single" w:sz="4" w:space="0" w:color="auto"/>
              <w:bottom w:val="single" w:sz="4" w:space="0" w:color="auto"/>
              <w:right w:val="single" w:sz="4" w:space="0" w:color="auto"/>
            </w:tcBorders>
            <w:vAlign w:val="center"/>
            <w:hideMark/>
          </w:tcPr>
          <w:p w:rsidR="006F4065" w:rsidRPr="006F4065" w:rsidRDefault="006F4065" w:rsidP="006F4065">
            <w:pPr>
              <w:spacing w:after="0"/>
              <w:jc w:val="both"/>
              <w:rPr>
                <w:rFonts w:ascii="Times New Roman" w:hAnsi="Times New Roman"/>
                <w:sz w:val="28"/>
                <w:szCs w:val="28"/>
              </w:rPr>
            </w:pPr>
            <w:r w:rsidRPr="006F4065">
              <w:rPr>
                <w:rFonts w:ascii="Times New Roman" w:hAnsi="Times New Roman"/>
                <w:sz w:val="28"/>
                <w:szCs w:val="28"/>
              </w:rPr>
              <w:t>Номер інформаційного рядка в архівному файлі (номер за порядком)</w:t>
            </w:r>
          </w:p>
          <w:p w:rsidR="006F4065" w:rsidRPr="006F4065" w:rsidRDefault="006F4065" w:rsidP="006F4065">
            <w:pPr>
              <w:spacing w:after="0"/>
              <w:jc w:val="both"/>
              <w:rPr>
                <w:rFonts w:ascii="Times New Roman" w:hAnsi="Times New Roman"/>
                <w:sz w:val="28"/>
                <w:szCs w:val="28"/>
              </w:rPr>
            </w:pPr>
          </w:p>
        </w:tc>
        <w:tc>
          <w:tcPr>
            <w:tcW w:w="805" w:type="pct"/>
            <w:tcBorders>
              <w:top w:val="single" w:sz="4" w:space="0" w:color="auto"/>
              <w:left w:val="single" w:sz="4" w:space="0" w:color="auto"/>
              <w:bottom w:val="single" w:sz="4" w:space="0" w:color="auto"/>
              <w:right w:val="single" w:sz="4" w:space="0" w:color="auto"/>
            </w:tcBorders>
            <w:hideMark/>
          </w:tcPr>
          <w:p w:rsidR="006F4065" w:rsidRPr="006F4065" w:rsidRDefault="006F4065" w:rsidP="006F4065">
            <w:pPr>
              <w:spacing w:after="0"/>
              <w:jc w:val="center"/>
              <w:rPr>
                <w:rFonts w:ascii="Times New Roman" w:hAnsi="Times New Roman"/>
                <w:sz w:val="28"/>
                <w:szCs w:val="28"/>
              </w:rPr>
            </w:pPr>
            <w:r w:rsidRPr="006F4065">
              <w:rPr>
                <w:rFonts w:ascii="Times New Roman" w:hAnsi="Times New Roman"/>
                <w:sz w:val="28"/>
                <w:szCs w:val="28"/>
              </w:rPr>
              <w:t>N10</w:t>
            </w:r>
          </w:p>
        </w:tc>
      </w:tr>
      <w:tr w:rsidR="006F4065" w:rsidRPr="006F4065" w:rsidTr="007508FD">
        <w:trPr>
          <w:jc w:val="center"/>
        </w:trPr>
        <w:tc>
          <w:tcPr>
            <w:tcW w:w="0" w:type="auto"/>
            <w:tcBorders>
              <w:top w:val="single" w:sz="4" w:space="0" w:color="auto"/>
              <w:left w:val="single" w:sz="4" w:space="0" w:color="auto"/>
              <w:bottom w:val="single" w:sz="4" w:space="0" w:color="auto"/>
              <w:right w:val="single" w:sz="4" w:space="0" w:color="auto"/>
            </w:tcBorders>
            <w:hideMark/>
          </w:tcPr>
          <w:p w:rsidR="006F4065" w:rsidRPr="006F4065" w:rsidRDefault="006F4065" w:rsidP="006F4065">
            <w:pPr>
              <w:spacing w:after="0"/>
              <w:jc w:val="center"/>
              <w:rPr>
                <w:rFonts w:ascii="Times New Roman" w:hAnsi="Times New Roman"/>
                <w:sz w:val="28"/>
                <w:szCs w:val="28"/>
              </w:rPr>
            </w:pPr>
            <w:r w:rsidRPr="006F4065">
              <w:rPr>
                <w:rFonts w:ascii="Times New Roman" w:hAnsi="Times New Roman"/>
                <w:sz w:val="28"/>
                <w:szCs w:val="28"/>
              </w:rPr>
              <w:t>2</w:t>
            </w:r>
          </w:p>
        </w:tc>
        <w:tc>
          <w:tcPr>
            <w:tcW w:w="1518" w:type="pct"/>
            <w:tcBorders>
              <w:top w:val="single" w:sz="4" w:space="0" w:color="auto"/>
              <w:left w:val="single" w:sz="4" w:space="0" w:color="auto"/>
              <w:bottom w:val="single" w:sz="4" w:space="0" w:color="auto"/>
              <w:right w:val="single" w:sz="4" w:space="0" w:color="auto"/>
            </w:tcBorders>
            <w:hideMark/>
          </w:tcPr>
          <w:p w:rsidR="006F4065" w:rsidRPr="006F4065" w:rsidRDefault="006F4065" w:rsidP="006F4065">
            <w:pPr>
              <w:spacing w:after="0"/>
              <w:jc w:val="center"/>
              <w:rPr>
                <w:rFonts w:ascii="Times New Roman" w:hAnsi="Times New Roman"/>
                <w:sz w:val="28"/>
                <w:szCs w:val="28"/>
              </w:rPr>
            </w:pPr>
            <w:r w:rsidRPr="006F4065">
              <w:rPr>
                <w:rFonts w:ascii="Times New Roman" w:hAnsi="Times New Roman"/>
                <w:sz w:val="28"/>
                <w:szCs w:val="28"/>
              </w:rPr>
              <w:t>П. І. Б.</w:t>
            </w:r>
          </w:p>
        </w:tc>
        <w:tc>
          <w:tcPr>
            <w:tcW w:w="2392" w:type="pct"/>
            <w:tcBorders>
              <w:top w:val="single" w:sz="4" w:space="0" w:color="auto"/>
              <w:left w:val="single" w:sz="4" w:space="0" w:color="auto"/>
              <w:bottom w:val="single" w:sz="4" w:space="0" w:color="auto"/>
              <w:right w:val="single" w:sz="4" w:space="0" w:color="auto"/>
            </w:tcBorders>
            <w:vAlign w:val="center"/>
            <w:hideMark/>
          </w:tcPr>
          <w:p w:rsidR="006F4065" w:rsidRPr="006F4065" w:rsidRDefault="006F4065" w:rsidP="006F4065">
            <w:pPr>
              <w:spacing w:after="0"/>
              <w:jc w:val="both"/>
              <w:rPr>
                <w:rFonts w:ascii="Times New Roman" w:hAnsi="Times New Roman"/>
                <w:sz w:val="28"/>
                <w:szCs w:val="28"/>
              </w:rPr>
            </w:pPr>
            <w:r w:rsidRPr="006F4065">
              <w:rPr>
                <w:rFonts w:ascii="Times New Roman" w:hAnsi="Times New Roman"/>
                <w:sz w:val="28"/>
                <w:szCs w:val="28"/>
              </w:rPr>
              <w:t>Прізвище, ім’я, по батькові вкладника</w:t>
            </w:r>
          </w:p>
          <w:p w:rsidR="006F4065" w:rsidRPr="006F4065" w:rsidRDefault="006F4065" w:rsidP="006F4065">
            <w:pPr>
              <w:spacing w:after="0"/>
              <w:jc w:val="both"/>
              <w:rPr>
                <w:rFonts w:ascii="Times New Roman" w:hAnsi="Times New Roman"/>
                <w:sz w:val="28"/>
                <w:szCs w:val="28"/>
              </w:rPr>
            </w:pPr>
          </w:p>
        </w:tc>
        <w:tc>
          <w:tcPr>
            <w:tcW w:w="805" w:type="pct"/>
            <w:tcBorders>
              <w:top w:val="single" w:sz="4" w:space="0" w:color="auto"/>
              <w:left w:val="single" w:sz="4" w:space="0" w:color="auto"/>
              <w:bottom w:val="single" w:sz="4" w:space="0" w:color="auto"/>
              <w:right w:val="single" w:sz="4" w:space="0" w:color="auto"/>
            </w:tcBorders>
            <w:hideMark/>
          </w:tcPr>
          <w:p w:rsidR="006F4065" w:rsidRPr="006F4065" w:rsidRDefault="006F4065" w:rsidP="006F4065">
            <w:pPr>
              <w:spacing w:after="0"/>
              <w:jc w:val="center"/>
              <w:rPr>
                <w:rFonts w:ascii="Times New Roman" w:hAnsi="Times New Roman"/>
                <w:sz w:val="28"/>
                <w:szCs w:val="28"/>
              </w:rPr>
            </w:pPr>
            <w:r w:rsidRPr="006F4065">
              <w:rPr>
                <w:rFonts w:ascii="Times New Roman" w:hAnsi="Times New Roman"/>
                <w:sz w:val="28"/>
                <w:szCs w:val="28"/>
              </w:rPr>
              <w:t>C50</w:t>
            </w:r>
          </w:p>
        </w:tc>
      </w:tr>
      <w:tr w:rsidR="006F4065" w:rsidRPr="006F4065" w:rsidTr="007508FD">
        <w:trPr>
          <w:jc w:val="center"/>
        </w:trPr>
        <w:tc>
          <w:tcPr>
            <w:tcW w:w="0" w:type="auto"/>
            <w:tcBorders>
              <w:top w:val="single" w:sz="4" w:space="0" w:color="auto"/>
              <w:left w:val="single" w:sz="4" w:space="0" w:color="auto"/>
              <w:bottom w:val="single" w:sz="4" w:space="0" w:color="auto"/>
              <w:right w:val="single" w:sz="4" w:space="0" w:color="auto"/>
            </w:tcBorders>
            <w:hideMark/>
          </w:tcPr>
          <w:p w:rsidR="006F4065" w:rsidRPr="006F4065" w:rsidRDefault="006F4065" w:rsidP="006F4065">
            <w:pPr>
              <w:spacing w:after="0"/>
              <w:jc w:val="center"/>
              <w:rPr>
                <w:rFonts w:ascii="Times New Roman" w:hAnsi="Times New Roman"/>
                <w:sz w:val="28"/>
                <w:szCs w:val="28"/>
              </w:rPr>
            </w:pPr>
            <w:r w:rsidRPr="006F4065">
              <w:rPr>
                <w:rFonts w:ascii="Times New Roman" w:hAnsi="Times New Roman"/>
                <w:sz w:val="28"/>
                <w:szCs w:val="28"/>
              </w:rPr>
              <w:t>3</w:t>
            </w:r>
          </w:p>
        </w:tc>
        <w:tc>
          <w:tcPr>
            <w:tcW w:w="1518" w:type="pct"/>
            <w:tcBorders>
              <w:top w:val="single" w:sz="4" w:space="0" w:color="auto"/>
              <w:left w:val="single" w:sz="4" w:space="0" w:color="auto"/>
              <w:bottom w:val="single" w:sz="4" w:space="0" w:color="auto"/>
              <w:right w:val="single" w:sz="4" w:space="0" w:color="auto"/>
            </w:tcBorders>
            <w:hideMark/>
          </w:tcPr>
          <w:p w:rsidR="006F4065" w:rsidRPr="006F4065" w:rsidRDefault="006F4065" w:rsidP="006F4065">
            <w:pPr>
              <w:spacing w:after="0"/>
              <w:jc w:val="center"/>
              <w:rPr>
                <w:rFonts w:ascii="Times New Roman" w:hAnsi="Times New Roman"/>
                <w:sz w:val="28"/>
                <w:szCs w:val="28"/>
              </w:rPr>
            </w:pPr>
            <w:r w:rsidRPr="006F4065">
              <w:rPr>
                <w:rFonts w:ascii="Times New Roman" w:hAnsi="Times New Roman"/>
                <w:sz w:val="28"/>
                <w:szCs w:val="28"/>
              </w:rPr>
              <w:t>Реєстраційний номер облікової картки платника податків</w:t>
            </w:r>
          </w:p>
        </w:tc>
        <w:tc>
          <w:tcPr>
            <w:tcW w:w="2392" w:type="pct"/>
            <w:tcBorders>
              <w:top w:val="single" w:sz="4" w:space="0" w:color="auto"/>
              <w:left w:val="single" w:sz="4" w:space="0" w:color="auto"/>
              <w:bottom w:val="single" w:sz="4" w:space="0" w:color="auto"/>
              <w:right w:val="single" w:sz="4" w:space="0" w:color="auto"/>
            </w:tcBorders>
            <w:vAlign w:val="center"/>
            <w:hideMark/>
          </w:tcPr>
          <w:p w:rsidR="006F4065" w:rsidRPr="006F4065" w:rsidRDefault="006F4065" w:rsidP="006F4065">
            <w:pPr>
              <w:spacing w:after="0"/>
              <w:jc w:val="both"/>
              <w:rPr>
                <w:rFonts w:ascii="Times New Roman" w:hAnsi="Times New Roman"/>
                <w:sz w:val="28"/>
                <w:szCs w:val="28"/>
              </w:rPr>
            </w:pPr>
            <w:r w:rsidRPr="006F4065">
              <w:rPr>
                <w:rFonts w:ascii="Times New Roman" w:hAnsi="Times New Roman"/>
                <w:sz w:val="28"/>
                <w:szCs w:val="28"/>
              </w:rPr>
              <w:t>Реєстраційний номер облікової картки платника податків. У разі якщо у вкладника є право здійснювати будь-які платежі за серією та номером паспорта або вкладник є нерезидентом, реквізит заповнюється значенням «0000000000». У разі якщо реєстраційний номер невідомий, реквізит заповнюється значенням «0000099999». Лідируючі нулі зазначаються</w:t>
            </w:r>
          </w:p>
          <w:p w:rsidR="006F4065" w:rsidRPr="006F4065" w:rsidRDefault="006F4065" w:rsidP="006F4065">
            <w:pPr>
              <w:spacing w:after="0"/>
              <w:jc w:val="both"/>
              <w:rPr>
                <w:rFonts w:ascii="Times New Roman" w:hAnsi="Times New Roman"/>
                <w:sz w:val="28"/>
                <w:szCs w:val="28"/>
              </w:rPr>
            </w:pPr>
          </w:p>
        </w:tc>
        <w:tc>
          <w:tcPr>
            <w:tcW w:w="805" w:type="pct"/>
            <w:tcBorders>
              <w:top w:val="single" w:sz="4" w:space="0" w:color="auto"/>
              <w:left w:val="single" w:sz="4" w:space="0" w:color="auto"/>
              <w:bottom w:val="single" w:sz="4" w:space="0" w:color="auto"/>
              <w:right w:val="single" w:sz="4" w:space="0" w:color="auto"/>
            </w:tcBorders>
            <w:hideMark/>
          </w:tcPr>
          <w:p w:rsidR="006F4065" w:rsidRPr="006F4065" w:rsidRDefault="006F4065" w:rsidP="006F4065">
            <w:pPr>
              <w:spacing w:after="0"/>
              <w:jc w:val="center"/>
              <w:rPr>
                <w:rFonts w:ascii="Times New Roman" w:hAnsi="Times New Roman"/>
                <w:sz w:val="28"/>
                <w:szCs w:val="28"/>
              </w:rPr>
            </w:pPr>
            <w:r w:rsidRPr="006F4065">
              <w:rPr>
                <w:rFonts w:ascii="Times New Roman" w:hAnsi="Times New Roman"/>
                <w:sz w:val="28"/>
                <w:szCs w:val="28"/>
              </w:rPr>
              <w:t>C = 10</w:t>
            </w:r>
          </w:p>
        </w:tc>
      </w:tr>
      <w:tr w:rsidR="006F4065" w:rsidRPr="006F4065" w:rsidTr="007508FD">
        <w:trPr>
          <w:jc w:val="center"/>
        </w:trPr>
        <w:tc>
          <w:tcPr>
            <w:tcW w:w="0" w:type="auto"/>
            <w:tcBorders>
              <w:top w:val="single" w:sz="4" w:space="0" w:color="auto"/>
              <w:left w:val="single" w:sz="4" w:space="0" w:color="auto"/>
              <w:bottom w:val="single" w:sz="4" w:space="0" w:color="auto"/>
              <w:right w:val="single" w:sz="4" w:space="0" w:color="auto"/>
            </w:tcBorders>
            <w:hideMark/>
          </w:tcPr>
          <w:p w:rsidR="006F4065" w:rsidRPr="006F4065" w:rsidRDefault="006F4065" w:rsidP="006F4065">
            <w:pPr>
              <w:spacing w:after="0"/>
              <w:jc w:val="center"/>
              <w:rPr>
                <w:rFonts w:ascii="Times New Roman" w:hAnsi="Times New Roman"/>
                <w:sz w:val="28"/>
                <w:szCs w:val="28"/>
              </w:rPr>
            </w:pPr>
            <w:r w:rsidRPr="006F4065">
              <w:rPr>
                <w:rFonts w:ascii="Times New Roman" w:hAnsi="Times New Roman"/>
                <w:sz w:val="28"/>
                <w:szCs w:val="28"/>
              </w:rPr>
              <w:t>4</w:t>
            </w:r>
          </w:p>
        </w:tc>
        <w:tc>
          <w:tcPr>
            <w:tcW w:w="1518" w:type="pct"/>
            <w:tcBorders>
              <w:top w:val="single" w:sz="4" w:space="0" w:color="auto"/>
              <w:left w:val="single" w:sz="4" w:space="0" w:color="auto"/>
              <w:bottom w:val="single" w:sz="4" w:space="0" w:color="auto"/>
              <w:right w:val="single" w:sz="4" w:space="0" w:color="auto"/>
            </w:tcBorders>
            <w:hideMark/>
          </w:tcPr>
          <w:p w:rsidR="006F4065" w:rsidRPr="006F4065" w:rsidRDefault="006F4065" w:rsidP="006F4065">
            <w:pPr>
              <w:spacing w:after="0"/>
              <w:jc w:val="center"/>
              <w:rPr>
                <w:rFonts w:ascii="Times New Roman" w:hAnsi="Times New Roman"/>
                <w:sz w:val="28"/>
                <w:szCs w:val="28"/>
              </w:rPr>
            </w:pPr>
            <w:r w:rsidRPr="006F4065">
              <w:rPr>
                <w:rFonts w:ascii="Times New Roman" w:hAnsi="Times New Roman"/>
                <w:sz w:val="28"/>
                <w:szCs w:val="28"/>
              </w:rPr>
              <w:t>Область</w:t>
            </w:r>
          </w:p>
        </w:tc>
        <w:tc>
          <w:tcPr>
            <w:tcW w:w="2392" w:type="pct"/>
            <w:tcBorders>
              <w:top w:val="single" w:sz="4" w:space="0" w:color="auto"/>
              <w:left w:val="single" w:sz="4" w:space="0" w:color="auto"/>
              <w:bottom w:val="single" w:sz="4" w:space="0" w:color="auto"/>
              <w:right w:val="single" w:sz="4" w:space="0" w:color="auto"/>
            </w:tcBorders>
            <w:vAlign w:val="center"/>
            <w:hideMark/>
          </w:tcPr>
          <w:p w:rsidR="006F4065" w:rsidRPr="006F4065" w:rsidRDefault="006F4065" w:rsidP="006F4065">
            <w:pPr>
              <w:spacing w:after="0"/>
              <w:jc w:val="both"/>
              <w:rPr>
                <w:rFonts w:ascii="Times New Roman" w:hAnsi="Times New Roman"/>
                <w:sz w:val="28"/>
                <w:szCs w:val="28"/>
              </w:rPr>
            </w:pPr>
            <w:r w:rsidRPr="006F4065">
              <w:rPr>
                <w:rFonts w:ascii="Times New Roman" w:hAnsi="Times New Roman"/>
                <w:sz w:val="28"/>
                <w:szCs w:val="28"/>
              </w:rPr>
              <w:t>Назва області</w:t>
            </w:r>
          </w:p>
          <w:p w:rsidR="006F4065" w:rsidRPr="006F4065" w:rsidRDefault="006F4065" w:rsidP="006F4065">
            <w:pPr>
              <w:spacing w:after="0"/>
              <w:jc w:val="both"/>
              <w:rPr>
                <w:rFonts w:ascii="Times New Roman" w:hAnsi="Times New Roman"/>
                <w:sz w:val="28"/>
                <w:szCs w:val="28"/>
              </w:rPr>
            </w:pPr>
          </w:p>
        </w:tc>
        <w:tc>
          <w:tcPr>
            <w:tcW w:w="805" w:type="pct"/>
            <w:tcBorders>
              <w:top w:val="single" w:sz="4" w:space="0" w:color="auto"/>
              <w:left w:val="single" w:sz="4" w:space="0" w:color="auto"/>
              <w:bottom w:val="single" w:sz="4" w:space="0" w:color="auto"/>
              <w:right w:val="single" w:sz="4" w:space="0" w:color="auto"/>
            </w:tcBorders>
            <w:hideMark/>
          </w:tcPr>
          <w:p w:rsidR="006F4065" w:rsidRPr="006F4065" w:rsidRDefault="006F4065" w:rsidP="006F4065">
            <w:pPr>
              <w:spacing w:after="0"/>
              <w:jc w:val="center"/>
              <w:rPr>
                <w:rFonts w:ascii="Times New Roman" w:hAnsi="Times New Roman"/>
                <w:sz w:val="28"/>
                <w:szCs w:val="28"/>
              </w:rPr>
            </w:pPr>
            <w:r w:rsidRPr="006F4065">
              <w:rPr>
                <w:rFonts w:ascii="Times New Roman" w:hAnsi="Times New Roman"/>
                <w:sz w:val="28"/>
                <w:szCs w:val="28"/>
              </w:rPr>
              <w:t>C30</w:t>
            </w:r>
          </w:p>
        </w:tc>
      </w:tr>
      <w:tr w:rsidR="006F4065" w:rsidRPr="006F4065" w:rsidTr="007508FD">
        <w:trPr>
          <w:jc w:val="center"/>
        </w:trPr>
        <w:tc>
          <w:tcPr>
            <w:tcW w:w="0" w:type="auto"/>
            <w:tcBorders>
              <w:top w:val="single" w:sz="4" w:space="0" w:color="auto"/>
              <w:left w:val="single" w:sz="4" w:space="0" w:color="auto"/>
              <w:bottom w:val="single" w:sz="4" w:space="0" w:color="auto"/>
              <w:right w:val="single" w:sz="4" w:space="0" w:color="auto"/>
            </w:tcBorders>
            <w:hideMark/>
          </w:tcPr>
          <w:p w:rsidR="006F4065" w:rsidRPr="006F4065" w:rsidRDefault="006F4065" w:rsidP="006F4065">
            <w:pPr>
              <w:spacing w:after="0"/>
              <w:jc w:val="center"/>
              <w:rPr>
                <w:rFonts w:ascii="Times New Roman" w:hAnsi="Times New Roman"/>
                <w:sz w:val="28"/>
                <w:szCs w:val="28"/>
              </w:rPr>
            </w:pPr>
            <w:r w:rsidRPr="006F4065">
              <w:rPr>
                <w:rFonts w:ascii="Times New Roman" w:hAnsi="Times New Roman"/>
                <w:sz w:val="28"/>
                <w:szCs w:val="28"/>
              </w:rPr>
              <w:t>5</w:t>
            </w:r>
          </w:p>
        </w:tc>
        <w:tc>
          <w:tcPr>
            <w:tcW w:w="1518" w:type="pct"/>
            <w:tcBorders>
              <w:top w:val="single" w:sz="4" w:space="0" w:color="auto"/>
              <w:left w:val="single" w:sz="4" w:space="0" w:color="auto"/>
              <w:bottom w:val="single" w:sz="4" w:space="0" w:color="auto"/>
              <w:right w:val="single" w:sz="4" w:space="0" w:color="auto"/>
            </w:tcBorders>
            <w:hideMark/>
          </w:tcPr>
          <w:p w:rsidR="006F4065" w:rsidRPr="006F4065" w:rsidRDefault="006F4065" w:rsidP="006F4065">
            <w:pPr>
              <w:spacing w:after="0"/>
              <w:jc w:val="center"/>
              <w:rPr>
                <w:rFonts w:ascii="Times New Roman" w:hAnsi="Times New Roman"/>
                <w:sz w:val="28"/>
                <w:szCs w:val="28"/>
              </w:rPr>
            </w:pPr>
            <w:r w:rsidRPr="006F4065">
              <w:rPr>
                <w:rFonts w:ascii="Times New Roman" w:hAnsi="Times New Roman"/>
                <w:sz w:val="28"/>
                <w:szCs w:val="28"/>
              </w:rPr>
              <w:t>Район</w:t>
            </w:r>
          </w:p>
        </w:tc>
        <w:tc>
          <w:tcPr>
            <w:tcW w:w="2392" w:type="pct"/>
            <w:tcBorders>
              <w:top w:val="single" w:sz="4" w:space="0" w:color="auto"/>
              <w:left w:val="single" w:sz="4" w:space="0" w:color="auto"/>
              <w:bottom w:val="single" w:sz="4" w:space="0" w:color="auto"/>
              <w:right w:val="single" w:sz="4" w:space="0" w:color="auto"/>
            </w:tcBorders>
            <w:vAlign w:val="center"/>
            <w:hideMark/>
          </w:tcPr>
          <w:p w:rsidR="006F4065" w:rsidRPr="006F4065" w:rsidRDefault="006F4065" w:rsidP="006F4065">
            <w:pPr>
              <w:spacing w:after="0"/>
              <w:jc w:val="both"/>
              <w:rPr>
                <w:rFonts w:ascii="Times New Roman" w:hAnsi="Times New Roman"/>
                <w:sz w:val="28"/>
                <w:szCs w:val="28"/>
              </w:rPr>
            </w:pPr>
            <w:r w:rsidRPr="006F4065">
              <w:rPr>
                <w:rFonts w:ascii="Times New Roman" w:hAnsi="Times New Roman"/>
                <w:sz w:val="28"/>
                <w:szCs w:val="28"/>
              </w:rPr>
              <w:t>Назва району</w:t>
            </w:r>
          </w:p>
          <w:p w:rsidR="006F4065" w:rsidRPr="006F4065" w:rsidRDefault="006F4065" w:rsidP="006F4065">
            <w:pPr>
              <w:spacing w:after="0"/>
              <w:jc w:val="both"/>
              <w:rPr>
                <w:rFonts w:ascii="Times New Roman" w:hAnsi="Times New Roman"/>
                <w:sz w:val="28"/>
                <w:szCs w:val="28"/>
              </w:rPr>
            </w:pPr>
          </w:p>
        </w:tc>
        <w:tc>
          <w:tcPr>
            <w:tcW w:w="805" w:type="pct"/>
            <w:tcBorders>
              <w:top w:val="single" w:sz="4" w:space="0" w:color="auto"/>
              <w:left w:val="single" w:sz="4" w:space="0" w:color="auto"/>
              <w:bottom w:val="single" w:sz="4" w:space="0" w:color="auto"/>
              <w:right w:val="single" w:sz="4" w:space="0" w:color="auto"/>
            </w:tcBorders>
            <w:hideMark/>
          </w:tcPr>
          <w:p w:rsidR="006F4065" w:rsidRPr="006F4065" w:rsidRDefault="006F4065" w:rsidP="006F4065">
            <w:pPr>
              <w:spacing w:after="0"/>
              <w:jc w:val="center"/>
              <w:rPr>
                <w:rFonts w:ascii="Times New Roman" w:hAnsi="Times New Roman"/>
                <w:sz w:val="28"/>
                <w:szCs w:val="28"/>
              </w:rPr>
            </w:pPr>
            <w:r w:rsidRPr="006F4065">
              <w:rPr>
                <w:rFonts w:ascii="Times New Roman" w:hAnsi="Times New Roman"/>
                <w:sz w:val="28"/>
                <w:szCs w:val="28"/>
              </w:rPr>
              <w:lastRenderedPageBreak/>
              <w:t>C60</w:t>
            </w:r>
          </w:p>
        </w:tc>
      </w:tr>
      <w:tr w:rsidR="006F4065" w:rsidRPr="006F4065" w:rsidTr="007508FD">
        <w:trPr>
          <w:jc w:val="center"/>
        </w:trPr>
        <w:tc>
          <w:tcPr>
            <w:tcW w:w="0" w:type="auto"/>
            <w:tcBorders>
              <w:top w:val="single" w:sz="4" w:space="0" w:color="auto"/>
              <w:left w:val="single" w:sz="4" w:space="0" w:color="auto"/>
              <w:bottom w:val="single" w:sz="4" w:space="0" w:color="auto"/>
              <w:right w:val="single" w:sz="4" w:space="0" w:color="auto"/>
            </w:tcBorders>
            <w:hideMark/>
          </w:tcPr>
          <w:p w:rsidR="006F4065" w:rsidRPr="006F4065" w:rsidRDefault="006F4065" w:rsidP="006F4065">
            <w:pPr>
              <w:spacing w:after="0"/>
              <w:jc w:val="center"/>
              <w:rPr>
                <w:rFonts w:ascii="Times New Roman" w:hAnsi="Times New Roman"/>
                <w:sz w:val="28"/>
                <w:szCs w:val="28"/>
              </w:rPr>
            </w:pPr>
            <w:r w:rsidRPr="006F4065">
              <w:rPr>
                <w:rFonts w:ascii="Times New Roman" w:hAnsi="Times New Roman"/>
                <w:sz w:val="28"/>
                <w:szCs w:val="28"/>
              </w:rPr>
              <w:t>6</w:t>
            </w:r>
          </w:p>
        </w:tc>
        <w:tc>
          <w:tcPr>
            <w:tcW w:w="1518" w:type="pct"/>
            <w:tcBorders>
              <w:top w:val="single" w:sz="4" w:space="0" w:color="auto"/>
              <w:left w:val="single" w:sz="4" w:space="0" w:color="auto"/>
              <w:bottom w:val="single" w:sz="4" w:space="0" w:color="auto"/>
              <w:right w:val="single" w:sz="4" w:space="0" w:color="auto"/>
            </w:tcBorders>
            <w:hideMark/>
          </w:tcPr>
          <w:p w:rsidR="006F4065" w:rsidRPr="006F4065" w:rsidRDefault="006F4065" w:rsidP="006F4065">
            <w:pPr>
              <w:spacing w:after="0"/>
              <w:jc w:val="center"/>
              <w:rPr>
                <w:rFonts w:ascii="Times New Roman" w:hAnsi="Times New Roman"/>
                <w:sz w:val="28"/>
                <w:szCs w:val="28"/>
              </w:rPr>
            </w:pPr>
            <w:r w:rsidRPr="006F4065">
              <w:rPr>
                <w:rFonts w:ascii="Times New Roman" w:hAnsi="Times New Roman"/>
                <w:sz w:val="28"/>
                <w:szCs w:val="28"/>
              </w:rPr>
              <w:t>Населений пункт</w:t>
            </w:r>
          </w:p>
        </w:tc>
        <w:tc>
          <w:tcPr>
            <w:tcW w:w="2392" w:type="pct"/>
            <w:tcBorders>
              <w:top w:val="single" w:sz="4" w:space="0" w:color="auto"/>
              <w:left w:val="single" w:sz="4" w:space="0" w:color="auto"/>
              <w:bottom w:val="single" w:sz="4" w:space="0" w:color="auto"/>
              <w:right w:val="single" w:sz="4" w:space="0" w:color="auto"/>
            </w:tcBorders>
            <w:vAlign w:val="center"/>
            <w:hideMark/>
          </w:tcPr>
          <w:p w:rsidR="006F4065" w:rsidRPr="006F4065" w:rsidRDefault="006F4065" w:rsidP="006F4065">
            <w:pPr>
              <w:spacing w:after="0"/>
              <w:jc w:val="both"/>
              <w:rPr>
                <w:rFonts w:ascii="Times New Roman" w:hAnsi="Times New Roman"/>
                <w:sz w:val="28"/>
                <w:szCs w:val="28"/>
              </w:rPr>
            </w:pPr>
            <w:r w:rsidRPr="006F4065">
              <w:rPr>
                <w:rFonts w:ascii="Times New Roman" w:hAnsi="Times New Roman"/>
                <w:sz w:val="28"/>
                <w:szCs w:val="28"/>
              </w:rPr>
              <w:t>Назва населеного пункту</w:t>
            </w:r>
          </w:p>
          <w:p w:rsidR="006F4065" w:rsidRPr="006F4065" w:rsidRDefault="006F4065" w:rsidP="006F4065">
            <w:pPr>
              <w:spacing w:after="0"/>
              <w:jc w:val="both"/>
              <w:rPr>
                <w:rFonts w:ascii="Times New Roman" w:hAnsi="Times New Roman"/>
                <w:sz w:val="28"/>
                <w:szCs w:val="28"/>
              </w:rPr>
            </w:pPr>
          </w:p>
        </w:tc>
        <w:tc>
          <w:tcPr>
            <w:tcW w:w="805" w:type="pct"/>
            <w:tcBorders>
              <w:top w:val="single" w:sz="4" w:space="0" w:color="auto"/>
              <w:left w:val="single" w:sz="4" w:space="0" w:color="auto"/>
              <w:bottom w:val="single" w:sz="4" w:space="0" w:color="auto"/>
              <w:right w:val="single" w:sz="4" w:space="0" w:color="auto"/>
            </w:tcBorders>
            <w:hideMark/>
          </w:tcPr>
          <w:p w:rsidR="006F4065" w:rsidRPr="006F4065" w:rsidRDefault="006F4065" w:rsidP="006F4065">
            <w:pPr>
              <w:spacing w:after="0"/>
              <w:jc w:val="center"/>
              <w:rPr>
                <w:rFonts w:ascii="Times New Roman" w:hAnsi="Times New Roman"/>
                <w:sz w:val="28"/>
                <w:szCs w:val="28"/>
              </w:rPr>
            </w:pPr>
            <w:r w:rsidRPr="006F4065">
              <w:rPr>
                <w:rFonts w:ascii="Times New Roman" w:hAnsi="Times New Roman"/>
                <w:sz w:val="28"/>
                <w:szCs w:val="28"/>
              </w:rPr>
              <w:t>C60</w:t>
            </w:r>
          </w:p>
        </w:tc>
      </w:tr>
      <w:tr w:rsidR="006F4065" w:rsidRPr="006F4065" w:rsidTr="007508FD">
        <w:trPr>
          <w:jc w:val="center"/>
        </w:trPr>
        <w:tc>
          <w:tcPr>
            <w:tcW w:w="0" w:type="auto"/>
            <w:tcBorders>
              <w:top w:val="single" w:sz="4" w:space="0" w:color="auto"/>
              <w:left w:val="single" w:sz="4" w:space="0" w:color="auto"/>
              <w:bottom w:val="single" w:sz="4" w:space="0" w:color="auto"/>
              <w:right w:val="single" w:sz="4" w:space="0" w:color="auto"/>
            </w:tcBorders>
            <w:hideMark/>
          </w:tcPr>
          <w:p w:rsidR="006F4065" w:rsidRPr="006F4065" w:rsidRDefault="006F4065" w:rsidP="006F4065">
            <w:pPr>
              <w:spacing w:after="0"/>
              <w:jc w:val="center"/>
              <w:rPr>
                <w:rFonts w:ascii="Times New Roman" w:hAnsi="Times New Roman"/>
                <w:sz w:val="28"/>
                <w:szCs w:val="28"/>
              </w:rPr>
            </w:pPr>
            <w:r w:rsidRPr="006F4065">
              <w:rPr>
                <w:rFonts w:ascii="Times New Roman" w:hAnsi="Times New Roman"/>
                <w:sz w:val="28"/>
                <w:szCs w:val="28"/>
              </w:rPr>
              <w:t>7</w:t>
            </w:r>
          </w:p>
        </w:tc>
        <w:tc>
          <w:tcPr>
            <w:tcW w:w="1518" w:type="pct"/>
            <w:tcBorders>
              <w:top w:val="single" w:sz="4" w:space="0" w:color="auto"/>
              <w:left w:val="single" w:sz="4" w:space="0" w:color="auto"/>
              <w:bottom w:val="single" w:sz="4" w:space="0" w:color="auto"/>
              <w:right w:val="single" w:sz="4" w:space="0" w:color="auto"/>
            </w:tcBorders>
            <w:hideMark/>
          </w:tcPr>
          <w:p w:rsidR="006F4065" w:rsidRPr="006F4065" w:rsidRDefault="006F4065" w:rsidP="006F4065">
            <w:pPr>
              <w:spacing w:after="0"/>
              <w:jc w:val="center"/>
              <w:rPr>
                <w:rFonts w:ascii="Times New Roman" w:hAnsi="Times New Roman"/>
                <w:sz w:val="28"/>
                <w:szCs w:val="28"/>
              </w:rPr>
            </w:pPr>
            <w:r w:rsidRPr="006F4065">
              <w:rPr>
                <w:rFonts w:ascii="Times New Roman" w:hAnsi="Times New Roman"/>
                <w:sz w:val="28"/>
                <w:szCs w:val="28"/>
              </w:rPr>
              <w:t>Вулиця, номер будинку, номер квартири</w:t>
            </w:r>
          </w:p>
          <w:p w:rsidR="006F4065" w:rsidRPr="006F4065" w:rsidRDefault="006F4065" w:rsidP="006F4065">
            <w:pPr>
              <w:spacing w:after="0"/>
              <w:jc w:val="center"/>
              <w:rPr>
                <w:rFonts w:ascii="Times New Roman" w:hAnsi="Times New Roman"/>
                <w:sz w:val="28"/>
                <w:szCs w:val="28"/>
              </w:rPr>
            </w:pPr>
          </w:p>
        </w:tc>
        <w:tc>
          <w:tcPr>
            <w:tcW w:w="2392" w:type="pct"/>
            <w:tcBorders>
              <w:top w:val="single" w:sz="4" w:space="0" w:color="auto"/>
              <w:left w:val="single" w:sz="4" w:space="0" w:color="auto"/>
              <w:bottom w:val="single" w:sz="4" w:space="0" w:color="auto"/>
              <w:right w:val="single" w:sz="4" w:space="0" w:color="auto"/>
            </w:tcBorders>
            <w:hideMark/>
          </w:tcPr>
          <w:p w:rsidR="006F4065" w:rsidRPr="006F4065" w:rsidRDefault="006F4065" w:rsidP="006F4065">
            <w:pPr>
              <w:spacing w:after="0"/>
              <w:jc w:val="both"/>
              <w:rPr>
                <w:rFonts w:ascii="Times New Roman" w:hAnsi="Times New Roman"/>
                <w:sz w:val="28"/>
                <w:szCs w:val="28"/>
              </w:rPr>
            </w:pPr>
            <w:r w:rsidRPr="006F4065">
              <w:rPr>
                <w:rFonts w:ascii="Times New Roman" w:hAnsi="Times New Roman"/>
                <w:sz w:val="28"/>
                <w:szCs w:val="28"/>
              </w:rPr>
              <w:t>Назва вулиці, номери будинку та квартири</w:t>
            </w:r>
          </w:p>
        </w:tc>
        <w:tc>
          <w:tcPr>
            <w:tcW w:w="805" w:type="pct"/>
            <w:tcBorders>
              <w:top w:val="single" w:sz="4" w:space="0" w:color="auto"/>
              <w:left w:val="single" w:sz="4" w:space="0" w:color="auto"/>
              <w:bottom w:val="single" w:sz="4" w:space="0" w:color="auto"/>
              <w:right w:val="single" w:sz="4" w:space="0" w:color="auto"/>
            </w:tcBorders>
            <w:hideMark/>
          </w:tcPr>
          <w:p w:rsidR="006F4065" w:rsidRPr="006F4065" w:rsidRDefault="006F4065" w:rsidP="006F4065">
            <w:pPr>
              <w:spacing w:after="0"/>
              <w:jc w:val="center"/>
              <w:rPr>
                <w:rFonts w:ascii="Times New Roman" w:hAnsi="Times New Roman"/>
                <w:sz w:val="28"/>
                <w:szCs w:val="28"/>
              </w:rPr>
            </w:pPr>
            <w:r w:rsidRPr="006F4065">
              <w:rPr>
                <w:rFonts w:ascii="Times New Roman" w:hAnsi="Times New Roman"/>
                <w:sz w:val="28"/>
                <w:szCs w:val="28"/>
              </w:rPr>
              <w:t>C100</w:t>
            </w:r>
          </w:p>
        </w:tc>
      </w:tr>
      <w:tr w:rsidR="006F4065" w:rsidRPr="006F4065" w:rsidTr="007508FD">
        <w:trPr>
          <w:jc w:val="center"/>
        </w:trPr>
        <w:tc>
          <w:tcPr>
            <w:tcW w:w="0" w:type="auto"/>
            <w:tcBorders>
              <w:top w:val="single" w:sz="4" w:space="0" w:color="auto"/>
              <w:left w:val="single" w:sz="4" w:space="0" w:color="auto"/>
              <w:bottom w:val="single" w:sz="4" w:space="0" w:color="auto"/>
              <w:right w:val="single" w:sz="4" w:space="0" w:color="auto"/>
            </w:tcBorders>
            <w:hideMark/>
          </w:tcPr>
          <w:p w:rsidR="006F4065" w:rsidRPr="006F4065" w:rsidRDefault="006F4065" w:rsidP="006F4065">
            <w:pPr>
              <w:spacing w:after="0"/>
              <w:jc w:val="center"/>
              <w:rPr>
                <w:rFonts w:ascii="Times New Roman" w:hAnsi="Times New Roman"/>
                <w:sz w:val="28"/>
                <w:szCs w:val="28"/>
              </w:rPr>
            </w:pPr>
            <w:r w:rsidRPr="006F4065">
              <w:rPr>
                <w:rFonts w:ascii="Times New Roman" w:hAnsi="Times New Roman"/>
                <w:sz w:val="28"/>
                <w:szCs w:val="28"/>
              </w:rPr>
              <w:t>8</w:t>
            </w:r>
          </w:p>
        </w:tc>
        <w:tc>
          <w:tcPr>
            <w:tcW w:w="1518" w:type="pct"/>
            <w:tcBorders>
              <w:top w:val="single" w:sz="4" w:space="0" w:color="auto"/>
              <w:left w:val="single" w:sz="4" w:space="0" w:color="auto"/>
              <w:bottom w:val="single" w:sz="4" w:space="0" w:color="auto"/>
              <w:right w:val="single" w:sz="4" w:space="0" w:color="auto"/>
            </w:tcBorders>
            <w:hideMark/>
          </w:tcPr>
          <w:p w:rsidR="006F4065" w:rsidRPr="006F4065" w:rsidRDefault="006F4065" w:rsidP="006F4065">
            <w:pPr>
              <w:spacing w:after="0"/>
              <w:jc w:val="center"/>
              <w:rPr>
                <w:rFonts w:ascii="Times New Roman" w:hAnsi="Times New Roman"/>
                <w:sz w:val="28"/>
                <w:szCs w:val="28"/>
              </w:rPr>
            </w:pPr>
            <w:r w:rsidRPr="006F4065">
              <w:rPr>
                <w:rFonts w:ascii="Times New Roman" w:hAnsi="Times New Roman"/>
                <w:sz w:val="28"/>
                <w:szCs w:val="28"/>
              </w:rPr>
              <w:t>Серія та номер</w:t>
            </w:r>
          </w:p>
        </w:tc>
        <w:tc>
          <w:tcPr>
            <w:tcW w:w="2392" w:type="pct"/>
            <w:tcBorders>
              <w:top w:val="single" w:sz="4" w:space="0" w:color="auto"/>
              <w:left w:val="single" w:sz="4" w:space="0" w:color="auto"/>
              <w:bottom w:val="single" w:sz="4" w:space="0" w:color="auto"/>
              <w:right w:val="single" w:sz="4" w:space="0" w:color="auto"/>
            </w:tcBorders>
            <w:hideMark/>
          </w:tcPr>
          <w:p w:rsidR="006F4065" w:rsidRPr="006F4065" w:rsidRDefault="006F4065" w:rsidP="006F4065">
            <w:pPr>
              <w:spacing w:after="0"/>
              <w:jc w:val="both"/>
              <w:rPr>
                <w:rFonts w:ascii="Times New Roman" w:hAnsi="Times New Roman"/>
                <w:sz w:val="28"/>
                <w:szCs w:val="28"/>
              </w:rPr>
            </w:pPr>
            <w:r w:rsidRPr="006F4065">
              <w:rPr>
                <w:rFonts w:ascii="Times New Roman" w:hAnsi="Times New Roman"/>
                <w:sz w:val="28"/>
                <w:szCs w:val="28"/>
              </w:rPr>
              <w:t>Серія, номер паспортного документа</w:t>
            </w:r>
          </w:p>
          <w:p w:rsidR="006F4065" w:rsidRPr="006F4065" w:rsidRDefault="006F4065" w:rsidP="006F4065">
            <w:pPr>
              <w:spacing w:after="0"/>
              <w:jc w:val="both"/>
              <w:rPr>
                <w:rFonts w:ascii="Times New Roman" w:hAnsi="Times New Roman"/>
                <w:sz w:val="28"/>
                <w:szCs w:val="28"/>
              </w:rPr>
            </w:pPr>
          </w:p>
        </w:tc>
        <w:tc>
          <w:tcPr>
            <w:tcW w:w="805" w:type="pct"/>
            <w:tcBorders>
              <w:top w:val="single" w:sz="4" w:space="0" w:color="auto"/>
              <w:left w:val="single" w:sz="4" w:space="0" w:color="auto"/>
              <w:bottom w:val="single" w:sz="4" w:space="0" w:color="auto"/>
              <w:right w:val="single" w:sz="4" w:space="0" w:color="auto"/>
            </w:tcBorders>
            <w:hideMark/>
          </w:tcPr>
          <w:p w:rsidR="006F4065" w:rsidRPr="006F4065" w:rsidRDefault="006F4065" w:rsidP="006F4065">
            <w:pPr>
              <w:spacing w:after="0"/>
              <w:jc w:val="center"/>
              <w:rPr>
                <w:rFonts w:ascii="Times New Roman" w:hAnsi="Times New Roman"/>
                <w:sz w:val="28"/>
                <w:szCs w:val="28"/>
              </w:rPr>
            </w:pPr>
            <w:r w:rsidRPr="006F4065">
              <w:rPr>
                <w:rFonts w:ascii="Times New Roman" w:hAnsi="Times New Roman"/>
                <w:sz w:val="28"/>
                <w:szCs w:val="28"/>
              </w:rPr>
              <w:t>C20</w:t>
            </w:r>
          </w:p>
        </w:tc>
      </w:tr>
      <w:tr w:rsidR="006F4065" w:rsidRPr="006F4065" w:rsidTr="007508FD">
        <w:trPr>
          <w:jc w:val="center"/>
        </w:trPr>
        <w:tc>
          <w:tcPr>
            <w:tcW w:w="0" w:type="auto"/>
            <w:tcBorders>
              <w:top w:val="single" w:sz="4" w:space="0" w:color="auto"/>
              <w:left w:val="single" w:sz="4" w:space="0" w:color="auto"/>
              <w:bottom w:val="single" w:sz="4" w:space="0" w:color="auto"/>
              <w:right w:val="single" w:sz="4" w:space="0" w:color="auto"/>
            </w:tcBorders>
            <w:hideMark/>
          </w:tcPr>
          <w:p w:rsidR="006F4065" w:rsidRPr="006F4065" w:rsidRDefault="006F4065" w:rsidP="006F4065">
            <w:pPr>
              <w:spacing w:after="0"/>
              <w:jc w:val="center"/>
              <w:rPr>
                <w:rFonts w:ascii="Times New Roman" w:hAnsi="Times New Roman"/>
                <w:sz w:val="28"/>
                <w:szCs w:val="28"/>
              </w:rPr>
            </w:pPr>
            <w:r w:rsidRPr="006F4065">
              <w:rPr>
                <w:rFonts w:ascii="Times New Roman" w:hAnsi="Times New Roman"/>
                <w:sz w:val="28"/>
                <w:szCs w:val="28"/>
              </w:rPr>
              <w:t>9</w:t>
            </w:r>
          </w:p>
        </w:tc>
        <w:tc>
          <w:tcPr>
            <w:tcW w:w="1518" w:type="pct"/>
            <w:tcBorders>
              <w:top w:val="single" w:sz="4" w:space="0" w:color="auto"/>
              <w:left w:val="single" w:sz="4" w:space="0" w:color="auto"/>
              <w:bottom w:val="single" w:sz="4" w:space="0" w:color="auto"/>
              <w:right w:val="single" w:sz="4" w:space="0" w:color="auto"/>
            </w:tcBorders>
            <w:hideMark/>
          </w:tcPr>
          <w:p w:rsidR="006F4065" w:rsidRPr="006F4065" w:rsidRDefault="006F4065" w:rsidP="006F4065">
            <w:pPr>
              <w:spacing w:after="0"/>
              <w:jc w:val="center"/>
              <w:rPr>
                <w:rFonts w:ascii="Times New Roman" w:hAnsi="Times New Roman"/>
                <w:sz w:val="28"/>
                <w:szCs w:val="28"/>
              </w:rPr>
            </w:pPr>
            <w:r w:rsidRPr="006F4065">
              <w:rPr>
                <w:rFonts w:ascii="Times New Roman" w:hAnsi="Times New Roman"/>
                <w:sz w:val="28"/>
                <w:szCs w:val="28"/>
              </w:rPr>
              <w:t>Ким виданий</w:t>
            </w:r>
          </w:p>
        </w:tc>
        <w:tc>
          <w:tcPr>
            <w:tcW w:w="2392" w:type="pct"/>
            <w:tcBorders>
              <w:top w:val="single" w:sz="4" w:space="0" w:color="auto"/>
              <w:left w:val="single" w:sz="4" w:space="0" w:color="auto"/>
              <w:bottom w:val="single" w:sz="4" w:space="0" w:color="auto"/>
              <w:right w:val="single" w:sz="4" w:space="0" w:color="auto"/>
            </w:tcBorders>
            <w:vAlign w:val="center"/>
            <w:hideMark/>
          </w:tcPr>
          <w:p w:rsidR="006F4065" w:rsidRPr="006F4065" w:rsidRDefault="006F4065" w:rsidP="006F4065">
            <w:pPr>
              <w:spacing w:after="0"/>
              <w:jc w:val="both"/>
              <w:rPr>
                <w:rFonts w:ascii="Times New Roman" w:hAnsi="Times New Roman"/>
                <w:sz w:val="28"/>
                <w:szCs w:val="28"/>
              </w:rPr>
            </w:pPr>
            <w:r w:rsidRPr="006F4065">
              <w:rPr>
                <w:rFonts w:ascii="Times New Roman" w:hAnsi="Times New Roman"/>
                <w:sz w:val="28"/>
                <w:szCs w:val="28"/>
              </w:rPr>
              <w:t>Найменування або код органу, яким виданий паспортний документ</w:t>
            </w:r>
          </w:p>
          <w:p w:rsidR="006F4065" w:rsidRPr="006F4065" w:rsidRDefault="006F4065" w:rsidP="006F4065">
            <w:pPr>
              <w:spacing w:after="0"/>
              <w:jc w:val="both"/>
              <w:rPr>
                <w:rFonts w:ascii="Times New Roman" w:hAnsi="Times New Roman"/>
                <w:sz w:val="28"/>
                <w:szCs w:val="28"/>
              </w:rPr>
            </w:pPr>
          </w:p>
        </w:tc>
        <w:tc>
          <w:tcPr>
            <w:tcW w:w="805" w:type="pct"/>
            <w:tcBorders>
              <w:top w:val="single" w:sz="4" w:space="0" w:color="auto"/>
              <w:left w:val="single" w:sz="4" w:space="0" w:color="auto"/>
              <w:bottom w:val="single" w:sz="4" w:space="0" w:color="auto"/>
              <w:right w:val="single" w:sz="4" w:space="0" w:color="auto"/>
            </w:tcBorders>
            <w:hideMark/>
          </w:tcPr>
          <w:p w:rsidR="006F4065" w:rsidRPr="006F4065" w:rsidRDefault="006F4065" w:rsidP="006F4065">
            <w:pPr>
              <w:spacing w:after="0"/>
              <w:jc w:val="center"/>
              <w:rPr>
                <w:rFonts w:ascii="Times New Roman" w:hAnsi="Times New Roman"/>
                <w:sz w:val="28"/>
                <w:szCs w:val="28"/>
              </w:rPr>
            </w:pPr>
            <w:r w:rsidRPr="006F4065">
              <w:rPr>
                <w:rFonts w:ascii="Times New Roman" w:hAnsi="Times New Roman"/>
                <w:sz w:val="28"/>
                <w:szCs w:val="28"/>
              </w:rPr>
              <w:t>C100</w:t>
            </w:r>
          </w:p>
        </w:tc>
      </w:tr>
      <w:tr w:rsidR="006F4065" w:rsidRPr="006F4065" w:rsidTr="007508FD">
        <w:trPr>
          <w:jc w:val="center"/>
        </w:trPr>
        <w:tc>
          <w:tcPr>
            <w:tcW w:w="0" w:type="auto"/>
            <w:tcBorders>
              <w:top w:val="single" w:sz="4" w:space="0" w:color="auto"/>
              <w:left w:val="single" w:sz="4" w:space="0" w:color="auto"/>
              <w:bottom w:val="single" w:sz="4" w:space="0" w:color="auto"/>
              <w:right w:val="single" w:sz="4" w:space="0" w:color="auto"/>
            </w:tcBorders>
            <w:hideMark/>
          </w:tcPr>
          <w:p w:rsidR="006F4065" w:rsidRPr="006F4065" w:rsidRDefault="006F4065" w:rsidP="006F4065">
            <w:pPr>
              <w:spacing w:after="0"/>
              <w:jc w:val="center"/>
              <w:rPr>
                <w:rFonts w:ascii="Times New Roman" w:hAnsi="Times New Roman"/>
                <w:sz w:val="28"/>
                <w:szCs w:val="28"/>
              </w:rPr>
            </w:pPr>
            <w:r w:rsidRPr="006F4065">
              <w:rPr>
                <w:rFonts w:ascii="Times New Roman" w:hAnsi="Times New Roman"/>
                <w:sz w:val="28"/>
                <w:szCs w:val="28"/>
              </w:rPr>
              <w:t>10</w:t>
            </w:r>
          </w:p>
        </w:tc>
        <w:tc>
          <w:tcPr>
            <w:tcW w:w="1518" w:type="pct"/>
            <w:tcBorders>
              <w:top w:val="single" w:sz="4" w:space="0" w:color="auto"/>
              <w:left w:val="single" w:sz="4" w:space="0" w:color="auto"/>
              <w:bottom w:val="single" w:sz="4" w:space="0" w:color="auto"/>
              <w:right w:val="single" w:sz="4" w:space="0" w:color="auto"/>
            </w:tcBorders>
            <w:hideMark/>
          </w:tcPr>
          <w:p w:rsidR="006F4065" w:rsidRPr="006F4065" w:rsidRDefault="006F4065" w:rsidP="006F4065">
            <w:pPr>
              <w:spacing w:after="0"/>
              <w:jc w:val="center"/>
              <w:rPr>
                <w:rFonts w:ascii="Times New Roman" w:hAnsi="Times New Roman"/>
                <w:sz w:val="28"/>
                <w:szCs w:val="28"/>
              </w:rPr>
            </w:pPr>
            <w:r w:rsidRPr="006F4065">
              <w:rPr>
                <w:rFonts w:ascii="Times New Roman" w:hAnsi="Times New Roman"/>
                <w:sz w:val="28"/>
                <w:szCs w:val="28"/>
              </w:rPr>
              <w:t>Дата видачі</w:t>
            </w:r>
          </w:p>
        </w:tc>
        <w:tc>
          <w:tcPr>
            <w:tcW w:w="2392" w:type="pct"/>
            <w:tcBorders>
              <w:top w:val="single" w:sz="4" w:space="0" w:color="auto"/>
              <w:left w:val="single" w:sz="4" w:space="0" w:color="auto"/>
              <w:bottom w:val="single" w:sz="4" w:space="0" w:color="auto"/>
              <w:right w:val="single" w:sz="4" w:space="0" w:color="auto"/>
            </w:tcBorders>
            <w:vAlign w:val="center"/>
            <w:hideMark/>
          </w:tcPr>
          <w:p w:rsidR="006F4065" w:rsidRPr="006F4065" w:rsidRDefault="006F4065" w:rsidP="006F4065">
            <w:pPr>
              <w:spacing w:after="0"/>
              <w:jc w:val="both"/>
              <w:rPr>
                <w:rFonts w:ascii="Times New Roman" w:hAnsi="Times New Roman"/>
                <w:sz w:val="28"/>
                <w:szCs w:val="28"/>
              </w:rPr>
            </w:pPr>
            <w:r w:rsidRPr="006F4065">
              <w:rPr>
                <w:rFonts w:ascii="Times New Roman" w:hAnsi="Times New Roman"/>
                <w:sz w:val="28"/>
                <w:szCs w:val="28"/>
              </w:rPr>
              <w:t>Дата видачі паспортного документа</w:t>
            </w:r>
          </w:p>
          <w:p w:rsidR="006F4065" w:rsidRPr="006F4065" w:rsidRDefault="006F4065" w:rsidP="006F4065">
            <w:pPr>
              <w:spacing w:after="0"/>
              <w:jc w:val="both"/>
              <w:rPr>
                <w:rFonts w:ascii="Times New Roman" w:hAnsi="Times New Roman"/>
                <w:sz w:val="28"/>
                <w:szCs w:val="28"/>
              </w:rPr>
            </w:pPr>
          </w:p>
        </w:tc>
        <w:tc>
          <w:tcPr>
            <w:tcW w:w="805" w:type="pct"/>
            <w:tcBorders>
              <w:top w:val="single" w:sz="4" w:space="0" w:color="auto"/>
              <w:left w:val="single" w:sz="4" w:space="0" w:color="auto"/>
              <w:bottom w:val="single" w:sz="4" w:space="0" w:color="auto"/>
              <w:right w:val="single" w:sz="4" w:space="0" w:color="auto"/>
            </w:tcBorders>
            <w:hideMark/>
          </w:tcPr>
          <w:p w:rsidR="006F4065" w:rsidRPr="006F4065" w:rsidRDefault="006F4065" w:rsidP="006F4065">
            <w:pPr>
              <w:spacing w:after="0"/>
              <w:jc w:val="center"/>
              <w:rPr>
                <w:rFonts w:ascii="Times New Roman" w:hAnsi="Times New Roman"/>
                <w:sz w:val="28"/>
                <w:szCs w:val="28"/>
              </w:rPr>
            </w:pPr>
            <w:r w:rsidRPr="006F4065">
              <w:rPr>
                <w:rFonts w:ascii="Times New Roman" w:hAnsi="Times New Roman"/>
                <w:sz w:val="28"/>
                <w:szCs w:val="28"/>
              </w:rPr>
              <w:t>D = 10</w:t>
            </w:r>
          </w:p>
        </w:tc>
      </w:tr>
      <w:tr w:rsidR="006F4065" w:rsidRPr="006F4065" w:rsidTr="007508FD">
        <w:trPr>
          <w:jc w:val="center"/>
        </w:trPr>
        <w:tc>
          <w:tcPr>
            <w:tcW w:w="0" w:type="auto"/>
            <w:tcBorders>
              <w:top w:val="single" w:sz="4" w:space="0" w:color="auto"/>
              <w:left w:val="single" w:sz="4" w:space="0" w:color="auto"/>
              <w:bottom w:val="single" w:sz="4" w:space="0" w:color="auto"/>
              <w:right w:val="single" w:sz="4" w:space="0" w:color="auto"/>
            </w:tcBorders>
            <w:hideMark/>
          </w:tcPr>
          <w:p w:rsidR="006F4065" w:rsidRPr="006F4065" w:rsidRDefault="006F4065" w:rsidP="006F4065">
            <w:pPr>
              <w:spacing w:after="0"/>
              <w:jc w:val="center"/>
              <w:rPr>
                <w:rFonts w:ascii="Times New Roman" w:hAnsi="Times New Roman"/>
                <w:sz w:val="28"/>
                <w:szCs w:val="28"/>
              </w:rPr>
            </w:pPr>
            <w:r w:rsidRPr="006F4065">
              <w:rPr>
                <w:rFonts w:ascii="Times New Roman" w:hAnsi="Times New Roman"/>
                <w:sz w:val="28"/>
                <w:szCs w:val="28"/>
              </w:rPr>
              <w:t>11</w:t>
            </w:r>
          </w:p>
        </w:tc>
        <w:tc>
          <w:tcPr>
            <w:tcW w:w="1518" w:type="pct"/>
            <w:tcBorders>
              <w:top w:val="single" w:sz="4" w:space="0" w:color="auto"/>
              <w:left w:val="single" w:sz="4" w:space="0" w:color="auto"/>
              <w:bottom w:val="single" w:sz="4" w:space="0" w:color="auto"/>
              <w:right w:val="single" w:sz="4" w:space="0" w:color="auto"/>
            </w:tcBorders>
            <w:hideMark/>
          </w:tcPr>
          <w:p w:rsidR="006F4065" w:rsidRPr="006F4065" w:rsidRDefault="006F4065" w:rsidP="006F4065">
            <w:pPr>
              <w:spacing w:after="0"/>
              <w:jc w:val="center"/>
              <w:rPr>
                <w:rFonts w:ascii="Times New Roman" w:hAnsi="Times New Roman"/>
                <w:sz w:val="28"/>
                <w:szCs w:val="28"/>
              </w:rPr>
            </w:pPr>
            <w:r w:rsidRPr="006F4065">
              <w:rPr>
                <w:rFonts w:ascii="Times New Roman" w:hAnsi="Times New Roman"/>
                <w:sz w:val="28"/>
                <w:szCs w:val="28"/>
              </w:rPr>
              <w:t>Загальна розрахункова сума (коп.)</w:t>
            </w:r>
          </w:p>
        </w:tc>
        <w:tc>
          <w:tcPr>
            <w:tcW w:w="2392" w:type="pct"/>
            <w:tcBorders>
              <w:top w:val="single" w:sz="4" w:space="0" w:color="auto"/>
              <w:left w:val="single" w:sz="4" w:space="0" w:color="auto"/>
              <w:bottom w:val="single" w:sz="4" w:space="0" w:color="auto"/>
              <w:right w:val="single" w:sz="4" w:space="0" w:color="auto"/>
            </w:tcBorders>
            <w:vAlign w:val="center"/>
            <w:hideMark/>
          </w:tcPr>
          <w:p w:rsidR="006F4065" w:rsidRPr="006F4065" w:rsidRDefault="006F4065" w:rsidP="006F4065">
            <w:pPr>
              <w:spacing w:after="0"/>
              <w:jc w:val="both"/>
              <w:rPr>
                <w:rFonts w:ascii="Times New Roman" w:hAnsi="Times New Roman"/>
                <w:sz w:val="28"/>
                <w:szCs w:val="28"/>
              </w:rPr>
            </w:pPr>
            <w:r w:rsidRPr="006F4065">
              <w:rPr>
                <w:rFonts w:ascii="Times New Roman" w:hAnsi="Times New Roman"/>
                <w:sz w:val="28"/>
                <w:szCs w:val="28"/>
              </w:rPr>
              <w:t>Сума, що розраховується відповідно до пункту 2 розділу I Положення про порядок відшкодування Фондом гарантування вкладів фізичних осіб коштів за вкладами, затвердженого рішенням виконавчої дирекції Фонду гарантування вкладів фізичних осіб від 09 липня 2012 року № 14, зареєстрованого в Міністерстві юстиції України 07 вересня 2012 року за № 1548/21860 (у редакції, що діяла до 05 липня 2016 року)</w:t>
            </w:r>
          </w:p>
          <w:p w:rsidR="006F4065" w:rsidRPr="006F4065" w:rsidRDefault="006F4065" w:rsidP="006F4065">
            <w:pPr>
              <w:spacing w:after="0"/>
              <w:jc w:val="both"/>
              <w:rPr>
                <w:rFonts w:ascii="Times New Roman" w:hAnsi="Times New Roman"/>
                <w:sz w:val="28"/>
                <w:szCs w:val="28"/>
              </w:rPr>
            </w:pPr>
          </w:p>
        </w:tc>
        <w:tc>
          <w:tcPr>
            <w:tcW w:w="805" w:type="pct"/>
            <w:tcBorders>
              <w:top w:val="single" w:sz="4" w:space="0" w:color="auto"/>
              <w:left w:val="single" w:sz="4" w:space="0" w:color="auto"/>
              <w:bottom w:val="single" w:sz="4" w:space="0" w:color="auto"/>
              <w:right w:val="single" w:sz="4" w:space="0" w:color="auto"/>
            </w:tcBorders>
            <w:hideMark/>
          </w:tcPr>
          <w:p w:rsidR="006F4065" w:rsidRPr="006F4065" w:rsidRDefault="006F4065" w:rsidP="006F4065">
            <w:pPr>
              <w:spacing w:after="0"/>
              <w:jc w:val="center"/>
              <w:rPr>
                <w:rFonts w:ascii="Times New Roman" w:hAnsi="Times New Roman"/>
                <w:sz w:val="28"/>
                <w:szCs w:val="28"/>
              </w:rPr>
            </w:pPr>
            <w:r w:rsidRPr="006F4065">
              <w:rPr>
                <w:rFonts w:ascii="Times New Roman" w:hAnsi="Times New Roman"/>
                <w:sz w:val="28"/>
                <w:szCs w:val="28"/>
              </w:rPr>
              <w:t>N16</w:t>
            </w:r>
          </w:p>
        </w:tc>
      </w:tr>
      <w:tr w:rsidR="006F4065" w:rsidRPr="006F4065" w:rsidTr="007508FD">
        <w:trPr>
          <w:trHeight w:val="1430"/>
          <w:jc w:val="center"/>
        </w:trPr>
        <w:tc>
          <w:tcPr>
            <w:tcW w:w="0" w:type="auto"/>
            <w:tcBorders>
              <w:top w:val="single" w:sz="4" w:space="0" w:color="auto"/>
              <w:left w:val="single" w:sz="4" w:space="0" w:color="auto"/>
              <w:bottom w:val="single" w:sz="4" w:space="0" w:color="auto"/>
              <w:right w:val="single" w:sz="4" w:space="0" w:color="auto"/>
            </w:tcBorders>
            <w:hideMark/>
          </w:tcPr>
          <w:p w:rsidR="006F4065" w:rsidRPr="006F4065" w:rsidRDefault="006F4065" w:rsidP="006F4065">
            <w:pPr>
              <w:spacing w:after="0"/>
              <w:jc w:val="center"/>
              <w:rPr>
                <w:rFonts w:ascii="Times New Roman" w:hAnsi="Times New Roman"/>
                <w:sz w:val="28"/>
                <w:szCs w:val="28"/>
              </w:rPr>
            </w:pPr>
            <w:r w:rsidRPr="006F4065">
              <w:rPr>
                <w:rFonts w:ascii="Times New Roman" w:hAnsi="Times New Roman"/>
                <w:sz w:val="28"/>
                <w:szCs w:val="28"/>
              </w:rPr>
              <w:t>12</w:t>
            </w:r>
          </w:p>
        </w:tc>
        <w:tc>
          <w:tcPr>
            <w:tcW w:w="1518" w:type="pct"/>
            <w:tcBorders>
              <w:top w:val="single" w:sz="4" w:space="0" w:color="auto"/>
              <w:left w:val="single" w:sz="4" w:space="0" w:color="auto"/>
              <w:bottom w:val="single" w:sz="4" w:space="0" w:color="auto"/>
              <w:right w:val="single" w:sz="4" w:space="0" w:color="auto"/>
            </w:tcBorders>
            <w:hideMark/>
          </w:tcPr>
          <w:p w:rsidR="006F4065" w:rsidRPr="006F4065" w:rsidRDefault="006F4065" w:rsidP="006F4065">
            <w:pPr>
              <w:spacing w:after="0"/>
              <w:jc w:val="center"/>
              <w:rPr>
                <w:rFonts w:ascii="Times New Roman" w:hAnsi="Times New Roman"/>
                <w:sz w:val="28"/>
                <w:szCs w:val="28"/>
              </w:rPr>
            </w:pPr>
            <w:r w:rsidRPr="006F4065">
              <w:rPr>
                <w:rFonts w:ascii="Times New Roman" w:hAnsi="Times New Roman"/>
                <w:sz w:val="28"/>
                <w:szCs w:val="28"/>
              </w:rPr>
              <w:t>Розрахункова сума (виплачена за рахунок цільової позики) (коп.)</w:t>
            </w:r>
            <w:r w:rsidRPr="006F4065" w:rsidDel="008B0180">
              <w:rPr>
                <w:rFonts w:ascii="Times New Roman" w:hAnsi="Times New Roman"/>
                <w:sz w:val="28"/>
                <w:szCs w:val="28"/>
              </w:rPr>
              <w:t xml:space="preserve"> </w:t>
            </w:r>
          </w:p>
        </w:tc>
        <w:tc>
          <w:tcPr>
            <w:tcW w:w="2392" w:type="pct"/>
            <w:tcBorders>
              <w:top w:val="single" w:sz="4" w:space="0" w:color="auto"/>
              <w:left w:val="single" w:sz="4" w:space="0" w:color="auto"/>
              <w:bottom w:val="single" w:sz="4" w:space="0" w:color="auto"/>
              <w:right w:val="single" w:sz="4" w:space="0" w:color="auto"/>
            </w:tcBorders>
            <w:hideMark/>
          </w:tcPr>
          <w:p w:rsidR="006F4065" w:rsidRPr="006F4065" w:rsidRDefault="006F4065" w:rsidP="006F4065">
            <w:pPr>
              <w:spacing w:after="0"/>
              <w:jc w:val="both"/>
              <w:rPr>
                <w:rFonts w:ascii="Times New Roman" w:hAnsi="Times New Roman"/>
                <w:sz w:val="28"/>
                <w:szCs w:val="28"/>
              </w:rPr>
            </w:pPr>
            <w:r w:rsidRPr="006F4065">
              <w:rPr>
                <w:rFonts w:ascii="Times New Roman" w:hAnsi="Times New Roman"/>
                <w:sz w:val="28"/>
                <w:szCs w:val="28"/>
              </w:rPr>
              <w:t>Сума, виплачена за рахунок цільової позики</w:t>
            </w:r>
          </w:p>
        </w:tc>
        <w:tc>
          <w:tcPr>
            <w:tcW w:w="805" w:type="pct"/>
            <w:tcBorders>
              <w:top w:val="single" w:sz="4" w:space="0" w:color="auto"/>
              <w:left w:val="single" w:sz="4" w:space="0" w:color="auto"/>
              <w:bottom w:val="single" w:sz="4" w:space="0" w:color="auto"/>
              <w:right w:val="single" w:sz="4" w:space="0" w:color="auto"/>
            </w:tcBorders>
            <w:hideMark/>
          </w:tcPr>
          <w:p w:rsidR="006F4065" w:rsidRPr="006F4065" w:rsidRDefault="006F4065" w:rsidP="006F4065">
            <w:pPr>
              <w:spacing w:after="0"/>
              <w:jc w:val="center"/>
              <w:rPr>
                <w:rFonts w:ascii="Times New Roman" w:hAnsi="Times New Roman"/>
                <w:sz w:val="28"/>
                <w:szCs w:val="28"/>
              </w:rPr>
            </w:pPr>
            <w:r w:rsidRPr="006F4065">
              <w:rPr>
                <w:rFonts w:ascii="Times New Roman" w:hAnsi="Times New Roman"/>
                <w:sz w:val="28"/>
                <w:szCs w:val="28"/>
              </w:rPr>
              <w:t>N16</w:t>
            </w:r>
          </w:p>
        </w:tc>
      </w:tr>
      <w:tr w:rsidR="006F4065" w:rsidRPr="006F4065" w:rsidTr="007508FD">
        <w:trPr>
          <w:trHeight w:val="1033"/>
          <w:jc w:val="center"/>
        </w:trPr>
        <w:tc>
          <w:tcPr>
            <w:tcW w:w="0" w:type="auto"/>
            <w:tcBorders>
              <w:top w:val="single" w:sz="4" w:space="0" w:color="auto"/>
              <w:left w:val="single" w:sz="4" w:space="0" w:color="auto"/>
              <w:bottom w:val="single" w:sz="4" w:space="0" w:color="auto"/>
              <w:right w:val="single" w:sz="4" w:space="0" w:color="auto"/>
            </w:tcBorders>
            <w:hideMark/>
          </w:tcPr>
          <w:p w:rsidR="006F4065" w:rsidRPr="006F4065" w:rsidRDefault="006F4065" w:rsidP="006F4065">
            <w:pPr>
              <w:spacing w:after="0"/>
              <w:jc w:val="center"/>
              <w:rPr>
                <w:rFonts w:ascii="Times New Roman" w:hAnsi="Times New Roman"/>
                <w:sz w:val="28"/>
                <w:szCs w:val="28"/>
              </w:rPr>
            </w:pPr>
            <w:r w:rsidRPr="006F4065">
              <w:rPr>
                <w:rFonts w:ascii="Times New Roman" w:hAnsi="Times New Roman"/>
                <w:sz w:val="28"/>
                <w:szCs w:val="28"/>
              </w:rPr>
              <w:t>13</w:t>
            </w:r>
          </w:p>
        </w:tc>
        <w:tc>
          <w:tcPr>
            <w:tcW w:w="1518" w:type="pct"/>
            <w:tcBorders>
              <w:top w:val="single" w:sz="4" w:space="0" w:color="auto"/>
              <w:left w:val="single" w:sz="4" w:space="0" w:color="auto"/>
              <w:bottom w:val="single" w:sz="4" w:space="0" w:color="auto"/>
              <w:right w:val="single" w:sz="4" w:space="0" w:color="auto"/>
            </w:tcBorders>
            <w:hideMark/>
          </w:tcPr>
          <w:p w:rsidR="006F4065" w:rsidRPr="006F4065" w:rsidRDefault="006F4065" w:rsidP="006F4065">
            <w:pPr>
              <w:spacing w:after="0"/>
              <w:jc w:val="center"/>
              <w:rPr>
                <w:rFonts w:ascii="Times New Roman" w:hAnsi="Times New Roman"/>
                <w:sz w:val="28"/>
                <w:szCs w:val="28"/>
              </w:rPr>
            </w:pPr>
            <w:r w:rsidRPr="006F4065">
              <w:rPr>
                <w:rFonts w:ascii="Times New Roman" w:hAnsi="Times New Roman"/>
                <w:sz w:val="28"/>
                <w:szCs w:val="28"/>
              </w:rPr>
              <w:t>Залишок гарантованої суми (коп.)</w:t>
            </w:r>
          </w:p>
        </w:tc>
        <w:tc>
          <w:tcPr>
            <w:tcW w:w="2392" w:type="pct"/>
            <w:tcBorders>
              <w:top w:val="single" w:sz="4" w:space="0" w:color="auto"/>
              <w:left w:val="single" w:sz="4" w:space="0" w:color="auto"/>
              <w:bottom w:val="single" w:sz="4" w:space="0" w:color="auto"/>
              <w:right w:val="single" w:sz="4" w:space="0" w:color="auto"/>
            </w:tcBorders>
            <w:vAlign w:val="center"/>
            <w:hideMark/>
          </w:tcPr>
          <w:p w:rsidR="006F4065" w:rsidRPr="006F4065" w:rsidRDefault="006F4065" w:rsidP="006F4065">
            <w:pPr>
              <w:spacing w:after="0"/>
              <w:jc w:val="both"/>
              <w:rPr>
                <w:rFonts w:ascii="Times New Roman" w:hAnsi="Times New Roman"/>
                <w:sz w:val="28"/>
                <w:szCs w:val="28"/>
              </w:rPr>
            </w:pPr>
            <w:r w:rsidRPr="006F4065">
              <w:rPr>
                <w:rFonts w:ascii="Times New Roman" w:hAnsi="Times New Roman"/>
                <w:sz w:val="28"/>
                <w:szCs w:val="28"/>
              </w:rPr>
              <w:t>Залишок гарантованої суми після виплати коштів за рахунок цільової позики</w:t>
            </w:r>
          </w:p>
        </w:tc>
        <w:tc>
          <w:tcPr>
            <w:tcW w:w="805" w:type="pct"/>
            <w:tcBorders>
              <w:top w:val="single" w:sz="4" w:space="0" w:color="auto"/>
              <w:left w:val="single" w:sz="4" w:space="0" w:color="auto"/>
              <w:bottom w:val="single" w:sz="4" w:space="0" w:color="auto"/>
              <w:right w:val="single" w:sz="4" w:space="0" w:color="auto"/>
            </w:tcBorders>
            <w:hideMark/>
          </w:tcPr>
          <w:p w:rsidR="006F4065" w:rsidRPr="006F4065" w:rsidRDefault="006F4065" w:rsidP="006F4065">
            <w:pPr>
              <w:spacing w:after="0"/>
              <w:jc w:val="center"/>
              <w:rPr>
                <w:rFonts w:ascii="Times New Roman" w:hAnsi="Times New Roman"/>
                <w:sz w:val="28"/>
                <w:szCs w:val="28"/>
              </w:rPr>
            </w:pPr>
            <w:r w:rsidRPr="006F4065">
              <w:rPr>
                <w:rFonts w:ascii="Times New Roman" w:hAnsi="Times New Roman"/>
                <w:sz w:val="28"/>
                <w:szCs w:val="28"/>
              </w:rPr>
              <w:t>N16</w:t>
            </w:r>
          </w:p>
        </w:tc>
      </w:tr>
      <w:tr w:rsidR="006F4065" w:rsidRPr="006F4065" w:rsidTr="007508FD">
        <w:trPr>
          <w:jc w:val="center"/>
        </w:trPr>
        <w:tc>
          <w:tcPr>
            <w:tcW w:w="0" w:type="auto"/>
            <w:tcBorders>
              <w:top w:val="single" w:sz="4" w:space="0" w:color="auto"/>
              <w:left w:val="single" w:sz="4" w:space="0" w:color="auto"/>
              <w:bottom w:val="single" w:sz="4" w:space="0" w:color="auto"/>
              <w:right w:val="single" w:sz="4" w:space="0" w:color="auto"/>
            </w:tcBorders>
            <w:hideMark/>
          </w:tcPr>
          <w:p w:rsidR="006F4065" w:rsidRPr="006F4065" w:rsidRDefault="006F4065" w:rsidP="006F4065">
            <w:pPr>
              <w:spacing w:after="0"/>
              <w:jc w:val="center"/>
              <w:rPr>
                <w:rFonts w:ascii="Times New Roman" w:hAnsi="Times New Roman"/>
                <w:sz w:val="28"/>
                <w:szCs w:val="28"/>
              </w:rPr>
            </w:pPr>
            <w:r w:rsidRPr="006F4065">
              <w:rPr>
                <w:rFonts w:ascii="Times New Roman" w:hAnsi="Times New Roman"/>
                <w:sz w:val="28"/>
                <w:szCs w:val="28"/>
              </w:rPr>
              <w:t>14</w:t>
            </w:r>
          </w:p>
        </w:tc>
        <w:tc>
          <w:tcPr>
            <w:tcW w:w="1518" w:type="pct"/>
            <w:tcBorders>
              <w:top w:val="single" w:sz="4" w:space="0" w:color="auto"/>
              <w:left w:val="single" w:sz="4" w:space="0" w:color="auto"/>
              <w:bottom w:val="single" w:sz="4" w:space="0" w:color="auto"/>
              <w:right w:val="single" w:sz="4" w:space="0" w:color="auto"/>
            </w:tcBorders>
            <w:hideMark/>
          </w:tcPr>
          <w:p w:rsidR="006F4065" w:rsidRPr="006F4065" w:rsidRDefault="006F4065" w:rsidP="006F4065">
            <w:pPr>
              <w:spacing w:after="0"/>
              <w:jc w:val="center"/>
              <w:rPr>
                <w:rFonts w:ascii="Times New Roman" w:hAnsi="Times New Roman"/>
                <w:sz w:val="28"/>
                <w:szCs w:val="28"/>
              </w:rPr>
            </w:pPr>
            <w:r w:rsidRPr="006F4065">
              <w:rPr>
                <w:rFonts w:ascii="Times New Roman" w:hAnsi="Times New Roman"/>
                <w:sz w:val="28"/>
                <w:szCs w:val="28"/>
              </w:rPr>
              <w:t>Номер рядка у файлі «Z»</w:t>
            </w:r>
          </w:p>
        </w:tc>
        <w:tc>
          <w:tcPr>
            <w:tcW w:w="2392" w:type="pct"/>
            <w:tcBorders>
              <w:top w:val="single" w:sz="4" w:space="0" w:color="auto"/>
              <w:left w:val="single" w:sz="4" w:space="0" w:color="auto"/>
              <w:bottom w:val="single" w:sz="4" w:space="0" w:color="auto"/>
              <w:right w:val="single" w:sz="4" w:space="0" w:color="auto"/>
            </w:tcBorders>
            <w:vAlign w:val="center"/>
            <w:hideMark/>
          </w:tcPr>
          <w:p w:rsidR="006F4065" w:rsidRPr="006F4065" w:rsidRDefault="006F4065" w:rsidP="006F4065">
            <w:pPr>
              <w:spacing w:after="0"/>
              <w:jc w:val="both"/>
              <w:rPr>
                <w:rFonts w:ascii="Times New Roman" w:hAnsi="Times New Roman"/>
                <w:sz w:val="28"/>
                <w:szCs w:val="28"/>
              </w:rPr>
            </w:pPr>
            <w:r w:rsidRPr="006F4065">
              <w:rPr>
                <w:rFonts w:ascii="Times New Roman" w:hAnsi="Times New Roman"/>
                <w:sz w:val="28"/>
                <w:szCs w:val="28"/>
              </w:rPr>
              <w:t xml:space="preserve">Номер інформаційного рядка у файлі «Z» (номер за порядком), що формується згідно з Правилами формування та ведення баз даних про </w:t>
            </w:r>
            <w:r w:rsidRPr="006F4065">
              <w:rPr>
                <w:rFonts w:ascii="Times New Roman" w:hAnsi="Times New Roman"/>
                <w:sz w:val="28"/>
                <w:szCs w:val="28"/>
              </w:rPr>
              <w:lastRenderedPageBreak/>
              <w:t>вкладників, затвердженими рішенням виконавчої дирекції Фонду гарантування вкладів фізичних осіб від 09 липня 2012 року № 3, зареєстрованими в Міністерстві юстиції України 23 серпня 2012 року за № 1430/21742 (у редакції рішення виконавчої дирекції Фонду гарантування вкладів фізичних осіб</w:t>
            </w:r>
            <w:r w:rsidRPr="006F4065">
              <w:rPr>
                <w:rFonts w:ascii="Times New Roman" w:hAnsi="Times New Roman"/>
                <w:sz w:val="28"/>
                <w:szCs w:val="28"/>
              </w:rPr>
              <w:t xml:space="preserve"> </w:t>
            </w:r>
            <w:r w:rsidRPr="006F4065">
              <w:rPr>
                <w:rFonts w:ascii="Times New Roman" w:hAnsi="Times New Roman"/>
                <w:sz w:val="28"/>
                <w:szCs w:val="28"/>
              </w:rPr>
              <w:t>від 25 вересня 2014 року № 99)</w:t>
            </w:r>
          </w:p>
        </w:tc>
        <w:tc>
          <w:tcPr>
            <w:tcW w:w="805" w:type="pct"/>
            <w:tcBorders>
              <w:top w:val="single" w:sz="4" w:space="0" w:color="auto"/>
              <w:left w:val="single" w:sz="4" w:space="0" w:color="auto"/>
              <w:bottom w:val="single" w:sz="4" w:space="0" w:color="auto"/>
              <w:right w:val="single" w:sz="4" w:space="0" w:color="auto"/>
            </w:tcBorders>
            <w:hideMark/>
          </w:tcPr>
          <w:p w:rsidR="006F4065" w:rsidRPr="006F4065" w:rsidRDefault="006F4065" w:rsidP="006F4065">
            <w:pPr>
              <w:spacing w:after="0"/>
              <w:jc w:val="center"/>
              <w:rPr>
                <w:rFonts w:ascii="Times New Roman" w:hAnsi="Times New Roman"/>
                <w:sz w:val="28"/>
                <w:szCs w:val="28"/>
              </w:rPr>
            </w:pPr>
            <w:r w:rsidRPr="006F4065">
              <w:rPr>
                <w:rFonts w:ascii="Times New Roman" w:hAnsi="Times New Roman"/>
                <w:sz w:val="28"/>
                <w:szCs w:val="28"/>
              </w:rPr>
              <w:lastRenderedPageBreak/>
              <w:t>N10</w:t>
            </w:r>
          </w:p>
        </w:tc>
      </w:tr>
      <w:bookmarkEnd w:id="1"/>
    </w:tbl>
    <w:p w:rsidR="006F4065" w:rsidRPr="006F4065" w:rsidRDefault="006F4065" w:rsidP="006F4065">
      <w:pPr>
        <w:spacing w:line="360" w:lineRule="auto"/>
        <w:jc w:val="center"/>
        <w:rPr>
          <w:rFonts w:ascii="Times New Roman" w:hAnsi="Times New Roman"/>
          <w:sz w:val="28"/>
          <w:szCs w:val="28"/>
        </w:rPr>
      </w:pPr>
    </w:p>
    <w:p w:rsidR="006F4065" w:rsidRPr="006F4065" w:rsidRDefault="006F4065" w:rsidP="006F4065">
      <w:pPr>
        <w:spacing w:after="0" w:line="240" w:lineRule="auto"/>
        <w:rPr>
          <w:rFonts w:ascii="Times New Roman" w:hAnsi="Times New Roman"/>
          <w:sz w:val="28"/>
          <w:szCs w:val="28"/>
        </w:rPr>
      </w:pPr>
    </w:p>
    <w:p w:rsidR="006F4065" w:rsidRPr="006F4065" w:rsidRDefault="006F4065" w:rsidP="006F4065">
      <w:pPr>
        <w:rPr>
          <w:rFonts w:ascii="Times New Roman" w:hAnsi="Times New Roman"/>
          <w:sz w:val="28"/>
          <w:szCs w:val="28"/>
        </w:rPr>
      </w:pPr>
    </w:p>
    <w:p w:rsidR="006F4065" w:rsidRDefault="006F4065" w:rsidP="006F4065"/>
    <w:p w:rsidR="006F4065" w:rsidRDefault="006F4065" w:rsidP="006F4065"/>
    <w:p w:rsidR="006F4065" w:rsidRPr="00D87100" w:rsidRDefault="006F4065" w:rsidP="006F4065"/>
    <w:p w:rsidR="006F4065" w:rsidRDefault="006F4065" w:rsidP="00E232B6">
      <w:pPr>
        <w:spacing w:line="360" w:lineRule="auto"/>
        <w:rPr>
          <w:rFonts w:ascii="Times New Roman" w:hAnsi="Times New Roman"/>
          <w:sz w:val="28"/>
          <w:szCs w:val="28"/>
        </w:rPr>
      </w:pPr>
    </w:p>
    <w:sectPr w:rsidR="006F4065" w:rsidSect="004F00FB">
      <w:headerReference w:type="default" r:id="rId10"/>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639" w:rsidRDefault="005D2639" w:rsidP="004F00FB">
      <w:pPr>
        <w:spacing w:after="0" w:line="240" w:lineRule="auto"/>
      </w:pPr>
      <w:r>
        <w:separator/>
      </w:r>
    </w:p>
  </w:endnote>
  <w:endnote w:type="continuationSeparator" w:id="0">
    <w:p w:rsidR="005D2639" w:rsidRDefault="005D2639" w:rsidP="004F0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639" w:rsidRDefault="005D2639" w:rsidP="004F00FB">
      <w:pPr>
        <w:spacing w:after="0" w:line="240" w:lineRule="auto"/>
      </w:pPr>
      <w:r>
        <w:separator/>
      </w:r>
    </w:p>
  </w:footnote>
  <w:footnote w:type="continuationSeparator" w:id="0">
    <w:p w:rsidR="005D2639" w:rsidRDefault="005D2639" w:rsidP="004F00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0FB" w:rsidRDefault="004F00FB" w:rsidP="004F00FB">
    <w:pPr>
      <w:pStyle w:val="a5"/>
      <w:jc w:val="center"/>
      <w:rPr>
        <w:rFonts w:ascii="Times New Roman" w:hAnsi="Times New Roman"/>
        <w:sz w:val="28"/>
        <w:szCs w:val="28"/>
      </w:rPr>
    </w:pPr>
    <w:r w:rsidRPr="00E232B6">
      <w:rPr>
        <w:rFonts w:ascii="Times New Roman" w:hAnsi="Times New Roman"/>
        <w:sz w:val="28"/>
        <w:szCs w:val="28"/>
      </w:rPr>
      <w:fldChar w:fldCharType="begin"/>
    </w:r>
    <w:r w:rsidRPr="00E232B6">
      <w:rPr>
        <w:rFonts w:ascii="Times New Roman" w:hAnsi="Times New Roman"/>
        <w:sz w:val="28"/>
        <w:szCs w:val="28"/>
      </w:rPr>
      <w:instrText>PAGE   \* MERGEFORMAT</w:instrText>
    </w:r>
    <w:r w:rsidRPr="00E232B6">
      <w:rPr>
        <w:rFonts w:ascii="Times New Roman" w:hAnsi="Times New Roman"/>
        <w:sz w:val="28"/>
        <w:szCs w:val="28"/>
      </w:rPr>
      <w:fldChar w:fldCharType="separate"/>
    </w:r>
    <w:r w:rsidR="006F4065" w:rsidRPr="006F4065">
      <w:rPr>
        <w:rFonts w:ascii="Times New Roman" w:hAnsi="Times New Roman"/>
        <w:noProof/>
        <w:sz w:val="28"/>
        <w:szCs w:val="28"/>
        <w:lang w:val="ru-RU"/>
      </w:rPr>
      <w:t>8</w:t>
    </w:r>
    <w:r w:rsidRPr="00E232B6">
      <w:rPr>
        <w:rFonts w:ascii="Times New Roman" w:hAnsi="Times New Roman"/>
        <w:sz w:val="28"/>
        <w:szCs w:val="28"/>
      </w:rPr>
      <w:fldChar w:fldCharType="end"/>
    </w:r>
  </w:p>
  <w:p w:rsidR="00DB77B2" w:rsidRPr="00E232B6" w:rsidRDefault="00DB77B2" w:rsidP="004F00FB">
    <w:pPr>
      <w:pStyle w:val="a5"/>
      <w:jc w:val="center"/>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8401B"/>
    <w:multiLevelType w:val="hybridMultilevel"/>
    <w:tmpl w:val="2AB2588C"/>
    <w:lvl w:ilvl="0" w:tplc="0A6C4B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32384B5D"/>
    <w:multiLevelType w:val="hybridMultilevel"/>
    <w:tmpl w:val="5472FD5C"/>
    <w:lvl w:ilvl="0" w:tplc="437076EA">
      <w:start w:val="1"/>
      <w:numFmt w:val="decimal"/>
      <w:suff w:val="space"/>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15:restartNumberingAfterBreak="0">
    <w:nsid w:val="3FF26114"/>
    <w:multiLevelType w:val="hybridMultilevel"/>
    <w:tmpl w:val="7D7A56C4"/>
    <w:lvl w:ilvl="0" w:tplc="0412A8C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3E4"/>
    <w:rsid w:val="0000156B"/>
    <w:rsid w:val="00013DC9"/>
    <w:rsid w:val="00021C9A"/>
    <w:rsid w:val="00023F59"/>
    <w:rsid w:val="000423C8"/>
    <w:rsid w:val="0004553F"/>
    <w:rsid w:val="00047FD1"/>
    <w:rsid w:val="0005622D"/>
    <w:rsid w:val="00083126"/>
    <w:rsid w:val="000B74D3"/>
    <w:rsid w:val="000C0ACD"/>
    <w:rsid w:val="000C2317"/>
    <w:rsid w:val="000E2D7C"/>
    <w:rsid w:val="000E6836"/>
    <w:rsid w:val="00111740"/>
    <w:rsid w:val="00155B4E"/>
    <w:rsid w:val="00162266"/>
    <w:rsid w:val="00163E41"/>
    <w:rsid w:val="00182192"/>
    <w:rsid w:val="0019416C"/>
    <w:rsid w:val="00196519"/>
    <w:rsid w:val="001A4BE9"/>
    <w:rsid w:val="001D2565"/>
    <w:rsid w:val="00200A09"/>
    <w:rsid w:val="00204F2E"/>
    <w:rsid w:val="00210C7D"/>
    <w:rsid w:val="002140B1"/>
    <w:rsid w:val="00216137"/>
    <w:rsid w:val="00221E8E"/>
    <w:rsid w:val="002223E4"/>
    <w:rsid w:val="002249E3"/>
    <w:rsid w:val="002455ED"/>
    <w:rsid w:val="00263744"/>
    <w:rsid w:val="002770E9"/>
    <w:rsid w:val="002B5B5D"/>
    <w:rsid w:val="002E0AF6"/>
    <w:rsid w:val="002E1CC6"/>
    <w:rsid w:val="0031086E"/>
    <w:rsid w:val="00315EC6"/>
    <w:rsid w:val="00322C1E"/>
    <w:rsid w:val="0035180D"/>
    <w:rsid w:val="00380BB5"/>
    <w:rsid w:val="003916D3"/>
    <w:rsid w:val="003B21CC"/>
    <w:rsid w:val="003B7C1E"/>
    <w:rsid w:val="00400716"/>
    <w:rsid w:val="00404486"/>
    <w:rsid w:val="00405338"/>
    <w:rsid w:val="00405F77"/>
    <w:rsid w:val="00406F26"/>
    <w:rsid w:val="00447357"/>
    <w:rsid w:val="0045601D"/>
    <w:rsid w:val="00456403"/>
    <w:rsid w:val="00460652"/>
    <w:rsid w:val="00477164"/>
    <w:rsid w:val="004834F0"/>
    <w:rsid w:val="00485363"/>
    <w:rsid w:val="00493117"/>
    <w:rsid w:val="004938AA"/>
    <w:rsid w:val="004C1A54"/>
    <w:rsid w:val="004D18DF"/>
    <w:rsid w:val="004F00FB"/>
    <w:rsid w:val="004F198E"/>
    <w:rsid w:val="00507558"/>
    <w:rsid w:val="00511EEA"/>
    <w:rsid w:val="00514DB4"/>
    <w:rsid w:val="00514FD1"/>
    <w:rsid w:val="00560F53"/>
    <w:rsid w:val="00590E4C"/>
    <w:rsid w:val="00594D5D"/>
    <w:rsid w:val="005B2375"/>
    <w:rsid w:val="005B290E"/>
    <w:rsid w:val="005D2639"/>
    <w:rsid w:val="006114BA"/>
    <w:rsid w:val="0064265B"/>
    <w:rsid w:val="00643C94"/>
    <w:rsid w:val="006451CB"/>
    <w:rsid w:val="00653019"/>
    <w:rsid w:val="00660364"/>
    <w:rsid w:val="00681FDD"/>
    <w:rsid w:val="00682886"/>
    <w:rsid w:val="00683D4D"/>
    <w:rsid w:val="0068640D"/>
    <w:rsid w:val="00694227"/>
    <w:rsid w:val="006D1E67"/>
    <w:rsid w:val="006D44E1"/>
    <w:rsid w:val="006D7701"/>
    <w:rsid w:val="006F4065"/>
    <w:rsid w:val="006F4DCF"/>
    <w:rsid w:val="006F59C6"/>
    <w:rsid w:val="00701797"/>
    <w:rsid w:val="00713607"/>
    <w:rsid w:val="00713827"/>
    <w:rsid w:val="00726F71"/>
    <w:rsid w:val="00730C23"/>
    <w:rsid w:val="0073628A"/>
    <w:rsid w:val="007503E9"/>
    <w:rsid w:val="007803E9"/>
    <w:rsid w:val="00795162"/>
    <w:rsid w:val="007D6778"/>
    <w:rsid w:val="00806326"/>
    <w:rsid w:val="0082564F"/>
    <w:rsid w:val="00845678"/>
    <w:rsid w:val="008575FD"/>
    <w:rsid w:val="00882425"/>
    <w:rsid w:val="00884A9B"/>
    <w:rsid w:val="00897BA2"/>
    <w:rsid w:val="008B74D3"/>
    <w:rsid w:val="008D541F"/>
    <w:rsid w:val="009064F8"/>
    <w:rsid w:val="00915207"/>
    <w:rsid w:val="00935022"/>
    <w:rsid w:val="009354CB"/>
    <w:rsid w:val="00944030"/>
    <w:rsid w:val="009452C1"/>
    <w:rsid w:val="009563D8"/>
    <w:rsid w:val="009653F1"/>
    <w:rsid w:val="00973213"/>
    <w:rsid w:val="00974F83"/>
    <w:rsid w:val="00975697"/>
    <w:rsid w:val="00981FA0"/>
    <w:rsid w:val="009B2716"/>
    <w:rsid w:val="009B7CFA"/>
    <w:rsid w:val="009F4975"/>
    <w:rsid w:val="009F6732"/>
    <w:rsid w:val="00A13C18"/>
    <w:rsid w:val="00A1733A"/>
    <w:rsid w:val="00A27643"/>
    <w:rsid w:val="00A30FFA"/>
    <w:rsid w:val="00A3182A"/>
    <w:rsid w:val="00A33065"/>
    <w:rsid w:val="00A33BB8"/>
    <w:rsid w:val="00A5440C"/>
    <w:rsid w:val="00A71339"/>
    <w:rsid w:val="00A75DD6"/>
    <w:rsid w:val="00A76568"/>
    <w:rsid w:val="00A83CD6"/>
    <w:rsid w:val="00A8587F"/>
    <w:rsid w:val="00AB1E72"/>
    <w:rsid w:val="00AB4568"/>
    <w:rsid w:val="00AB6006"/>
    <w:rsid w:val="00AC4088"/>
    <w:rsid w:val="00AD1F51"/>
    <w:rsid w:val="00AE3A16"/>
    <w:rsid w:val="00AE570D"/>
    <w:rsid w:val="00B01F7E"/>
    <w:rsid w:val="00B20D22"/>
    <w:rsid w:val="00B27FE6"/>
    <w:rsid w:val="00B37A72"/>
    <w:rsid w:val="00B41166"/>
    <w:rsid w:val="00B53A73"/>
    <w:rsid w:val="00B548AB"/>
    <w:rsid w:val="00B87973"/>
    <w:rsid w:val="00B959F5"/>
    <w:rsid w:val="00B96625"/>
    <w:rsid w:val="00BB3DC0"/>
    <w:rsid w:val="00BC6C91"/>
    <w:rsid w:val="00BD13BA"/>
    <w:rsid w:val="00BF4CF5"/>
    <w:rsid w:val="00CA024A"/>
    <w:rsid w:val="00CA3DD8"/>
    <w:rsid w:val="00CA79B5"/>
    <w:rsid w:val="00CD03A2"/>
    <w:rsid w:val="00CD431B"/>
    <w:rsid w:val="00CD45BA"/>
    <w:rsid w:val="00CE164B"/>
    <w:rsid w:val="00CF706F"/>
    <w:rsid w:val="00D042F7"/>
    <w:rsid w:val="00D13E64"/>
    <w:rsid w:val="00D14BA6"/>
    <w:rsid w:val="00D335BB"/>
    <w:rsid w:val="00D41339"/>
    <w:rsid w:val="00D61D63"/>
    <w:rsid w:val="00D667A1"/>
    <w:rsid w:val="00D72EAA"/>
    <w:rsid w:val="00DA51AD"/>
    <w:rsid w:val="00DB77B2"/>
    <w:rsid w:val="00DE57FE"/>
    <w:rsid w:val="00DF6259"/>
    <w:rsid w:val="00E0342C"/>
    <w:rsid w:val="00E12522"/>
    <w:rsid w:val="00E22BEA"/>
    <w:rsid w:val="00E232B6"/>
    <w:rsid w:val="00E5180E"/>
    <w:rsid w:val="00E51AB3"/>
    <w:rsid w:val="00E65299"/>
    <w:rsid w:val="00E74787"/>
    <w:rsid w:val="00EA25DE"/>
    <w:rsid w:val="00EF26CE"/>
    <w:rsid w:val="00EF7AF2"/>
    <w:rsid w:val="00F1460F"/>
    <w:rsid w:val="00F40AEA"/>
    <w:rsid w:val="00F6026C"/>
    <w:rsid w:val="00F7730E"/>
    <w:rsid w:val="00FB0439"/>
    <w:rsid w:val="00FB6C7C"/>
    <w:rsid w:val="00FD115C"/>
    <w:rsid w:val="00FD51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BD484-23AA-4095-BF9E-EBBCFDE0A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4">
    <w:name w:val="heading 4"/>
    <w:basedOn w:val="a"/>
    <w:next w:val="a"/>
    <w:link w:val="40"/>
    <w:uiPriority w:val="9"/>
    <w:qFormat/>
    <w:rsid w:val="002223E4"/>
    <w:pPr>
      <w:keepNext/>
      <w:spacing w:before="240" w:after="60"/>
      <w:jc w:val="both"/>
      <w:outlineLvl w:val="3"/>
    </w:pPr>
    <w:rPr>
      <w:rFonts w:eastAsia="Times New Roman"/>
      <w:b/>
      <w:bCs/>
      <w:sz w:val="28"/>
      <w:szCs w:val="28"/>
      <w:lang w:val="x-none"/>
    </w:rPr>
  </w:style>
  <w:style w:type="paragraph" w:styleId="6">
    <w:name w:val="heading 6"/>
    <w:basedOn w:val="a"/>
    <w:next w:val="a"/>
    <w:link w:val="60"/>
    <w:uiPriority w:val="9"/>
    <w:qFormat/>
    <w:rsid w:val="002223E4"/>
    <w:pPr>
      <w:spacing w:before="240" w:after="60"/>
      <w:jc w:val="both"/>
      <w:outlineLvl w:val="5"/>
    </w:pPr>
    <w:rPr>
      <w:rFonts w:eastAsia="Times New Roman"/>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semiHidden/>
    <w:rsid w:val="002223E4"/>
    <w:rPr>
      <w:rFonts w:eastAsia="Times New Roman"/>
      <w:b/>
      <w:bCs/>
      <w:sz w:val="28"/>
      <w:szCs w:val="28"/>
      <w:lang w:eastAsia="en-US"/>
    </w:rPr>
  </w:style>
  <w:style w:type="character" w:customStyle="1" w:styleId="60">
    <w:name w:val="Заголовок 6 Знак"/>
    <w:link w:val="6"/>
    <w:uiPriority w:val="9"/>
    <w:semiHidden/>
    <w:rsid w:val="002223E4"/>
    <w:rPr>
      <w:rFonts w:eastAsia="Times New Roman"/>
      <w:b/>
      <w:bCs/>
      <w:sz w:val="22"/>
      <w:szCs w:val="22"/>
      <w:lang w:eastAsia="en-US"/>
    </w:rPr>
  </w:style>
  <w:style w:type="paragraph" w:styleId="a3">
    <w:name w:val="Body Text"/>
    <w:basedOn w:val="a"/>
    <w:link w:val="a4"/>
    <w:uiPriority w:val="99"/>
    <w:semiHidden/>
    <w:unhideWhenUsed/>
    <w:rsid w:val="002223E4"/>
    <w:pPr>
      <w:spacing w:after="120"/>
      <w:jc w:val="both"/>
    </w:pPr>
    <w:rPr>
      <w:lang w:val="x-none"/>
    </w:rPr>
  </w:style>
  <w:style w:type="character" w:customStyle="1" w:styleId="a4">
    <w:name w:val="Основний текст Знак"/>
    <w:link w:val="a3"/>
    <w:uiPriority w:val="99"/>
    <w:semiHidden/>
    <w:rsid w:val="002223E4"/>
    <w:rPr>
      <w:sz w:val="22"/>
      <w:szCs w:val="22"/>
      <w:lang w:eastAsia="en-US"/>
    </w:rPr>
  </w:style>
  <w:style w:type="paragraph" w:styleId="a5">
    <w:name w:val="header"/>
    <w:basedOn w:val="a"/>
    <w:link w:val="a6"/>
    <w:uiPriority w:val="99"/>
    <w:unhideWhenUsed/>
    <w:rsid w:val="004F00FB"/>
    <w:pPr>
      <w:tabs>
        <w:tab w:val="center" w:pos="4819"/>
        <w:tab w:val="right" w:pos="9639"/>
      </w:tabs>
    </w:pPr>
    <w:rPr>
      <w:lang w:val="x-none"/>
    </w:rPr>
  </w:style>
  <w:style w:type="character" w:customStyle="1" w:styleId="a6">
    <w:name w:val="Верхній колонтитул Знак"/>
    <w:link w:val="a5"/>
    <w:uiPriority w:val="99"/>
    <w:rsid w:val="004F00FB"/>
    <w:rPr>
      <w:sz w:val="22"/>
      <w:szCs w:val="22"/>
      <w:lang w:eastAsia="en-US"/>
    </w:rPr>
  </w:style>
  <w:style w:type="paragraph" w:styleId="a7">
    <w:name w:val="footer"/>
    <w:basedOn w:val="a"/>
    <w:link w:val="a8"/>
    <w:uiPriority w:val="99"/>
    <w:unhideWhenUsed/>
    <w:rsid w:val="004F00FB"/>
    <w:pPr>
      <w:tabs>
        <w:tab w:val="center" w:pos="4819"/>
        <w:tab w:val="right" w:pos="9639"/>
      </w:tabs>
    </w:pPr>
    <w:rPr>
      <w:lang w:val="x-none"/>
    </w:rPr>
  </w:style>
  <w:style w:type="character" w:customStyle="1" w:styleId="a8">
    <w:name w:val="Нижній колонтитул Знак"/>
    <w:link w:val="a7"/>
    <w:uiPriority w:val="99"/>
    <w:rsid w:val="004F00FB"/>
    <w:rPr>
      <w:sz w:val="22"/>
      <w:szCs w:val="22"/>
      <w:lang w:eastAsia="en-US"/>
    </w:rPr>
  </w:style>
  <w:style w:type="character" w:styleId="a9">
    <w:name w:val="annotation reference"/>
    <w:semiHidden/>
    <w:rsid w:val="00447357"/>
    <w:rPr>
      <w:sz w:val="16"/>
      <w:szCs w:val="16"/>
    </w:rPr>
  </w:style>
  <w:style w:type="paragraph" w:styleId="aa">
    <w:name w:val="annotation text"/>
    <w:basedOn w:val="a"/>
    <w:semiHidden/>
    <w:rsid w:val="00447357"/>
    <w:rPr>
      <w:sz w:val="20"/>
      <w:szCs w:val="20"/>
    </w:rPr>
  </w:style>
  <w:style w:type="paragraph" w:styleId="ab">
    <w:name w:val="annotation subject"/>
    <w:basedOn w:val="aa"/>
    <w:next w:val="aa"/>
    <w:semiHidden/>
    <w:rsid w:val="00447357"/>
    <w:rPr>
      <w:b/>
      <w:bCs/>
    </w:rPr>
  </w:style>
  <w:style w:type="paragraph" w:styleId="ac">
    <w:name w:val="Balloon Text"/>
    <w:basedOn w:val="a"/>
    <w:semiHidden/>
    <w:rsid w:val="00447357"/>
    <w:rPr>
      <w:rFonts w:ascii="Tahoma" w:hAnsi="Tahoma" w:cs="Tahoma"/>
      <w:sz w:val="16"/>
      <w:szCs w:val="16"/>
    </w:rPr>
  </w:style>
  <w:style w:type="paragraph" w:styleId="ad">
    <w:name w:val="Normal (Web)"/>
    <w:aliases w:val="Обычный (Web)"/>
    <w:basedOn w:val="a"/>
    <w:uiPriority w:val="99"/>
    <w:unhideWhenUsed/>
    <w:rsid w:val="001A4BE9"/>
    <w:pPr>
      <w:spacing w:before="100" w:beforeAutospacing="1" w:after="100" w:afterAutospacing="1" w:line="240" w:lineRule="auto"/>
    </w:pPr>
    <w:rPr>
      <w:rFonts w:ascii="Times New Roman" w:eastAsia="Times New Roman" w:hAnsi="Times New Roman"/>
      <w:sz w:val="24"/>
      <w:szCs w:val="24"/>
      <w:lang w:eastAsia="uk-UA"/>
    </w:rPr>
  </w:style>
  <w:style w:type="table" w:styleId="ae">
    <w:name w:val="Table Grid"/>
    <w:basedOn w:val="a1"/>
    <w:rsid w:val="00945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22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3B6C5-5379-42FB-B1EA-AF33E455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9752</Words>
  <Characters>5560</Characters>
  <Application>Microsoft Office Word</Application>
  <DocSecurity>0</DocSecurity>
  <Lines>46</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TEST</Company>
  <LinksUpToDate>false</LinksUpToDate>
  <CharactersWithSpaces>15282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Лапаєва Наталія Олександрівна</dc:creator>
  <cp:keywords/>
  <cp:lastModifiedBy>Петренко Наталія Степанівна</cp:lastModifiedBy>
  <cp:revision>2</cp:revision>
  <cp:lastPrinted>2018-04-03T09:27:00Z</cp:lastPrinted>
  <dcterms:created xsi:type="dcterms:W3CDTF">2018-06-15T11:25:00Z</dcterms:created>
  <dcterms:modified xsi:type="dcterms:W3CDTF">2018-06-15T11:25:00Z</dcterms:modified>
</cp:coreProperties>
</file>