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3A" w:rsidRDefault="00533D55" w:rsidP="00533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533D55" w:rsidRDefault="00533D55" w:rsidP="00533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Рішення виконавчої дирекції Фонду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гарантування вкладів фізичних осіб</w:t>
      </w:r>
    </w:p>
    <w:p w:rsidR="00533D55" w:rsidRPr="00DB1588" w:rsidRDefault="00533D55" w:rsidP="00533D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1588" w:rsidRPr="00DB1588">
        <w:rPr>
          <w:rFonts w:ascii="Times New Roman" w:hAnsi="Times New Roman" w:cs="Times New Roman"/>
          <w:sz w:val="28"/>
          <w:szCs w:val="28"/>
        </w:rPr>
        <w:t>16 листопада 2017 № 5051</w:t>
      </w:r>
    </w:p>
    <w:p w:rsidR="00533D55" w:rsidRDefault="00533D55" w:rsidP="00533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55" w:rsidRPr="00533D55" w:rsidRDefault="00533D55" w:rsidP="00533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B66" w:rsidRDefault="00B12B66" w:rsidP="00D2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66">
        <w:rPr>
          <w:rFonts w:ascii="Times New Roman" w:hAnsi="Times New Roman" w:cs="Times New Roman"/>
          <w:b/>
          <w:sz w:val="28"/>
          <w:szCs w:val="28"/>
        </w:rPr>
        <w:t xml:space="preserve">Плану </w:t>
      </w:r>
    </w:p>
    <w:p w:rsidR="00D234B3" w:rsidRPr="00B12B66" w:rsidRDefault="00B12B66" w:rsidP="00D2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66">
        <w:rPr>
          <w:rFonts w:ascii="Times New Roman" w:hAnsi="Times New Roman" w:cs="Times New Roman"/>
          <w:b/>
          <w:sz w:val="28"/>
          <w:szCs w:val="28"/>
        </w:rPr>
        <w:t>підготовки проектів регуляторних актів Фонду гарантування вкладів фізичних осіб на 201</w:t>
      </w:r>
      <w:r w:rsidR="00DB1588">
        <w:rPr>
          <w:rFonts w:ascii="Times New Roman" w:hAnsi="Times New Roman" w:cs="Times New Roman"/>
          <w:b/>
          <w:sz w:val="28"/>
          <w:szCs w:val="28"/>
        </w:rPr>
        <w:t>8</w:t>
      </w:r>
      <w:r w:rsidRPr="00B12B66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234B3" w:rsidRDefault="00D234B3" w:rsidP="00D234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14880" w:type="dxa"/>
        <w:tblLayout w:type="fixed"/>
        <w:tblLook w:val="04A0" w:firstRow="1" w:lastRow="0" w:firstColumn="1" w:lastColumn="0" w:noHBand="0" w:noVBand="1"/>
      </w:tblPr>
      <w:tblGrid>
        <w:gridCol w:w="608"/>
        <w:gridCol w:w="3498"/>
        <w:gridCol w:w="4678"/>
        <w:gridCol w:w="2835"/>
        <w:gridCol w:w="3261"/>
      </w:tblGrid>
      <w:tr w:rsidR="00DB1588" w:rsidRPr="00492842" w:rsidTr="00DB1588">
        <w:tc>
          <w:tcPr>
            <w:tcW w:w="608" w:type="dxa"/>
          </w:tcPr>
          <w:p w:rsidR="00DB1588" w:rsidRPr="007C70A6" w:rsidRDefault="00DB1588" w:rsidP="00DB15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0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98" w:type="dxa"/>
          </w:tcPr>
          <w:p w:rsidR="00DB1588" w:rsidRDefault="00DB1588" w:rsidP="00DB158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Вид і назва проектів регуляторних актів</w:t>
            </w:r>
          </w:p>
        </w:tc>
        <w:tc>
          <w:tcPr>
            <w:tcW w:w="4678" w:type="dxa"/>
          </w:tcPr>
          <w:p w:rsidR="00DB1588" w:rsidRDefault="00DB1588" w:rsidP="00DB158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Цілі прийняття (квартал)</w:t>
            </w:r>
          </w:p>
        </w:tc>
        <w:tc>
          <w:tcPr>
            <w:tcW w:w="2835" w:type="dxa"/>
          </w:tcPr>
          <w:p w:rsidR="00DB1588" w:rsidRDefault="00DB1588" w:rsidP="00DB158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Строки підготовки (квартал)</w:t>
            </w:r>
          </w:p>
        </w:tc>
        <w:tc>
          <w:tcPr>
            <w:tcW w:w="3261" w:type="dxa"/>
          </w:tcPr>
          <w:p w:rsidR="00DB1588" w:rsidRDefault="00DB1588" w:rsidP="00DB158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Відповідальні структурні підрозділи</w:t>
            </w:r>
          </w:p>
        </w:tc>
      </w:tr>
      <w:tr w:rsidR="00DB1588" w:rsidRPr="00C672BB" w:rsidTr="00DB1588">
        <w:tc>
          <w:tcPr>
            <w:tcW w:w="608" w:type="dxa"/>
          </w:tcPr>
          <w:p w:rsidR="00DB1588" w:rsidRPr="00C672BB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8" w:type="dxa"/>
          </w:tcPr>
          <w:p w:rsidR="00DB1588" w:rsidRPr="00DF6297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Рішення виконавчої дирекції Фонду</w:t>
            </w:r>
            <w:r w:rsidRPr="00DB15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гарантування вкладів фізичних осіб</w:t>
            </w:r>
            <w:r w:rsidRPr="00DB15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«Про затвердження Змін до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Інструкції про порядок здійснення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Фондом гарантування вкладів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фізичних осіб захисту прав та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охоронюваних законом інтересів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вкладників»</w:t>
            </w:r>
          </w:p>
        </w:tc>
        <w:tc>
          <w:tcPr>
            <w:tcW w:w="4678" w:type="dxa"/>
          </w:tcPr>
          <w:p w:rsidR="00DB1588" w:rsidRPr="00DF6297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Врегулювання процедур виконання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Фондом гарантування вкладів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фізичних осіб функцій, визначених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пунктом 13 частини другої статті 4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Закону України «Про систему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гарантування вкладів фізичних осіб»,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 також приведення вимог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регуляторного акту щодо письмового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інформування вкладників про умови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гарантування вкладів у відповідність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 вимог Директиви 2014/49/ЄС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Європейського Парламенту та Ради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 16 квітня 2014 року щодо систем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гарантування депозитів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ІІ квартал</w:t>
            </w:r>
          </w:p>
        </w:tc>
        <w:tc>
          <w:tcPr>
            <w:tcW w:w="3261" w:type="dxa"/>
          </w:tcPr>
          <w:p w:rsidR="00DB1588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Відділ захисту прав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вкладників</w:t>
            </w:r>
          </w:p>
          <w:p w:rsidR="00DB1588" w:rsidRPr="00920A1B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Відділ стратегії та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нормативно-методологічного</w:t>
            </w:r>
            <w:r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забезпечення</w:t>
            </w:r>
          </w:p>
        </w:tc>
      </w:tr>
      <w:tr w:rsidR="00DB1588" w:rsidRPr="00C672BB" w:rsidTr="00DB1588">
        <w:tc>
          <w:tcPr>
            <w:tcW w:w="608" w:type="dxa"/>
          </w:tcPr>
          <w:p w:rsidR="00DB1588" w:rsidRPr="00C672BB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8" w:type="dxa"/>
          </w:tcPr>
          <w:p w:rsidR="00DB1588" w:rsidRPr="00920A1B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Рішення виконавчої дирекції Фонду</w:t>
            </w:r>
            <w:r w:rsidRPr="00DB15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гарантування вкладів фізичних осіб</w:t>
            </w:r>
            <w:r w:rsidRPr="00DB15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затвердження Змін до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Положення про порядок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проведення перевірок учасників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Фонду гарантування вкладів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фізичних осіб»</w:t>
            </w:r>
          </w:p>
        </w:tc>
        <w:tc>
          <w:tcPr>
            <w:tcW w:w="4678" w:type="dxa"/>
          </w:tcPr>
          <w:p w:rsidR="00DB1588" w:rsidRPr="00920A1B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Удосконалення порядку проведення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перевірок, зокрема в частині підстав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для проведення позапланових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перевірок банків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І квартал</w:t>
            </w:r>
          </w:p>
        </w:tc>
        <w:tc>
          <w:tcPr>
            <w:tcW w:w="3261" w:type="dxa"/>
          </w:tcPr>
          <w:p w:rsidR="00DB1588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Департамент дистанційного</w:t>
            </w:r>
          </w:p>
          <w:p w:rsidR="00DB1588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та інспекційного моніторингу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діяльності банків</w:t>
            </w:r>
          </w:p>
          <w:p w:rsidR="00DB1588" w:rsidRPr="00920A1B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Відділ стратегії та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нормативно-методологічного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забезпечення</w:t>
            </w:r>
          </w:p>
        </w:tc>
      </w:tr>
      <w:tr w:rsidR="00DB1588" w:rsidRPr="00B12B66" w:rsidTr="00DB1588">
        <w:tc>
          <w:tcPr>
            <w:tcW w:w="608" w:type="dxa"/>
          </w:tcPr>
          <w:p w:rsidR="00DB1588" w:rsidRPr="00B12B66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98" w:type="dxa"/>
          </w:tcPr>
          <w:p w:rsidR="00DB1588" w:rsidRPr="00920A1B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Рішення виконавчої дирекції Фонду</w:t>
            </w:r>
            <w:r w:rsidRPr="00DB15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гарантування вкладів фізичних осіб</w:t>
            </w:r>
            <w:r w:rsidRPr="00DB15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«Про затвердження Змін до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Положення про порядок визначення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банків-агентів Фонду гарантування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вкладів фізичних осіб»</w:t>
            </w:r>
          </w:p>
        </w:tc>
        <w:tc>
          <w:tcPr>
            <w:tcW w:w="4678" w:type="dxa"/>
          </w:tcPr>
          <w:p w:rsidR="00DB1588" w:rsidRPr="00920A1B" w:rsidRDefault="00DB1588" w:rsidP="00DB15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Удосконалення автоматизованої</w:t>
            </w:r>
            <w:r w:rsidRPr="00920A1B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системи виплат Фонду гарантування</w:t>
            </w:r>
            <w:r w:rsidRPr="00920A1B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вкладів фізичних осіб, приведення у</w:t>
            </w:r>
            <w:r w:rsidRPr="00920A1B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відповідність до нормативно-</w:t>
            </w:r>
            <w:r w:rsidRPr="00920A1B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правових актів Національного банку</w:t>
            </w:r>
            <w:r w:rsidRPr="00920A1B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України, які встановлюють порядок</w:t>
            </w:r>
            <w:r w:rsidRPr="00920A1B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ведення рахунків бухгалтерського</w:t>
            </w:r>
            <w:r w:rsidRPr="00920A1B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обліку банків України та регулюють</w:t>
            </w:r>
            <w:r w:rsidRPr="00920A1B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діяльність банків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І квартал</w:t>
            </w:r>
          </w:p>
        </w:tc>
        <w:tc>
          <w:tcPr>
            <w:tcW w:w="3261" w:type="dxa"/>
          </w:tcPr>
          <w:p w:rsidR="00DB1588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Департамент дистанційного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 інспекційного моніторингу</w:t>
            </w:r>
            <w:r w:rsidRPr="00DB1588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діяльності банків</w:t>
            </w:r>
          </w:p>
          <w:p w:rsidR="003C45B0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Відділ стратегії та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нормативно-методологічного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забезпечення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  <w:p w:rsidR="00DB1588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Управління з питань виплат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гарантованих вкладів</w:t>
            </w:r>
          </w:p>
          <w:p w:rsidR="00DB1588" w:rsidRPr="00920A1B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Департамент інформаційних</w:t>
            </w:r>
            <w:r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технологій</w:t>
            </w:r>
          </w:p>
        </w:tc>
      </w:tr>
      <w:tr w:rsidR="00DB1588" w:rsidRPr="00FB53AB" w:rsidTr="00DB1588">
        <w:tc>
          <w:tcPr>
            <w:tcW w:w="608" w:type="dxa"/>
          </w:tcPr>
          <w:p w:rsidR="00DB1588" w:rsidRPr="00FB53AB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8" w:type="dxa"/>
          </w:tcPr>
          <w:p w:rsidR="00DB1588" w:rsidRPr="00920A1B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Рішення виконавчої дирекції Фонду</w:t>
            </w:r>
            <w:r w:rsidRPr="00DB15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гарантування вкладів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фізичних осіб</w:t>
            </w:r>
            <w:r w:rsidRPr="00DB15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«Про затвердження Змін до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Положення про порядок ведення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реєстру учасників Фонду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гарантування вкладів фізичних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осіб»</w:t>
            </w:r>
          </w:p>
        </w:tc>
        <w:tc>
          <w:tcPr>
            <w:tcW w:w="4678" w:type="dxa"/>
          </w:tcPr>
          <w:p w:rsidR="00DB1588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Удосконалення порядку ведення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Фондом гарантування вкладів</w:t>
            </w:r>
          </w:p>
          <w:p w:rsidR="00DB1588" w:rsidRPr="00920A1B" w:rsidRDefault="00DB1588" w:rsidP="00DB15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фізичних осіб реєстру його учасників,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процесів обробки інформації, яка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надається такими учасниками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І квартал</w:t>
            </w:r>
          </w:p>
        </w:tc>
        <w:tc>
          <w:tcPr>
            <w:tcW w:w="3261" w:type="dxa"/>
          </w:tcPr>
          <w:p w:rsidR="00DB1588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Департамент дистанційного</w:t>
            </w:r>
          </w:p>
          <w:p w:rsidR="00DB1588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та інспекційного моніторингу</w:t>
            </w:r>
            <w:r w:rsidRPr="00DB1588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діяльності банків</w:t>
            </w:r>
          </w:p>
          <w:p w:rsidR="00DB1588" w:rsidRPr="00920A1B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Відділ стратегії та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нормативно-методологічного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забезпечення</w:t>
            </w:r>
          </w:p>
        </w:tc>
      </w:tr>
      <w:tr w:rsidR="00DB1588" w:rsidRPr="00B12B66" w:rsidTr="00DB1588">
        <w:tc>
          <w:tcPr>
            <w:tcW w:w="608" w:type="dxa"/>
          </w:tcPr>
          <w:p w:rsidR="00DB1588" w:rsidRPr="00FB53AB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8" w:type="dxa"/>
          </w:tcPr>
          <w:p w:rsidR="00DB1588" w:rsidRPr="00920A1B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Рішення виконавчої дирекції Фонду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гарантування вкладів фізичних осіб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«Про затвердження Змін до Правил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надання звітності учасниками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Фонду гарантування вкладів</w:t>
            </w:r>
            <w:r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фізичних осіб»</w:t>
            </w:r>
          </w:p>
        </w:tc>
        <w:tc>
          <w:tcPr>
            <w:tcW w:w="4678" w:type="dxa"/>
          </w:tcPr>
          <w:p w:rsidR="00DB1588" w:rsidRPr="00920A1B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Приведення у відповідність до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нормативно-правових актів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Національного банку України, які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встановлюють порядок та нові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підходи подання банками</w:t>
            </w:r>
            <w:r w:rsidRPr="00920A1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статистичної звітності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ІІІ квартал</w:t>
            </w:r>
          </w:p>
        </w:tc>
        <w:tc>
          <w:tcPr>
            <w:tcW w:w="3261" w:type="dxa"/>
          </w:tcPr>
          <w:p w:rsidR="00DB1588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Департамент дистанційного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 інспекційного моніторингу</w:t>
            </w:r>
            <w:r w:rsidRPr="00DB1588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діяльності банків</w:t>
            </w:r>
          </w:p>
          <w:p w:rsidR="00DB1588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Відділ стратегії та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нормативно-методологічного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забезпечення</w:t>
            </w:r>
          </w:p>
          <w:p w:rsidR="00DB1588" w:rsidRPr="003C45B0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Департамент інформаційних</w:t>
            </w:r>
            <w:r w:rsidR="003C45B0">
              <w:rPr>
                <w:rFonts w:ascii="Times New Roman" w:eastAsia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технологій</w:t>
            </w:r>
          </w:p>
          <w:p w:rsidR="00DB1588" w:rsidRPr="00920A1B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Бухгалтерія</w:t>
            </w:r>
          </w:p>
        </w:tc>
      </w:tr>
      <w:tr w:rsidR="00DB1588" w:rsidRPr="00B12B66" w:rsidTr="00DB1588">
        <w:tc>
          <w:tcPr>
            <w:tcW w:w="608" w:type="dxa"/>
          </w:tcPr>
          <w:p w:rsidR="00DB1588" w:rsidRPr="00FB53AB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8" w:type="dxa"/>
          </w:tcPr>
          <w:p w:rsidR="00DB1588" w:rsidRPr="00F86BE3" w:rsidRDefault="00DB1588" w:rsidP="00DB15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Рішення виконавчої дирекції Фонду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гарантування вкладів фізичних осіб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«Про затвердження Змін до</w:t>
            </w:r>
          </w:p>
          <w:p w:rsidR="00DB1588" w:rsidRPr="00920A1B" w:rsidRDefault="00DB1588" w:rsidP="00DB15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lastRenderedPageBreak/>
              <w:t>Інструкції про порядок складання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звіту про вклади фізичних осіб в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учасниках Фонду гарантування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вкладів фізичних осіб – форма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звітності № 1Ф»</w:t>
            </w:r>
          </w:p>
        </w:tc>
        <w:tc>
          <w:tcPr>
            <w:tcW w:w="4678" w:type="dxa"/>
          </w:tcPr>
          <w:p w:rsidR="00DB1588" w:rsidRPr="00920A1B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lastRenderedPageBreak/>
              <w:t>Приведення у відповідність до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нормативно-правових актів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Національного банку України, які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встановлюють порядок та нові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lastRenderedPageBreak/>
              <w:t>підходи подання банками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статистичної звітності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ІІІ квартал</w:t>
            </w:r>
          </w:p>
        </w:tc>
        <w:tc>
          <w:tcPr>
            <w:tcW w:w="3261" w:type="dxa"/>
          </w:tcPr>
          <w:p w:rsidR="00DB1588" w:rsidRPr="00F86BE3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Департамент дистанційного</w:t>
            </w:r>
          </w:p>
          <w:p w:rsidR="00DB1588" w:rsidRPr="00F86BE3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lastRenderedPageBreak/>
              <w:t>та інспекційного моніторингу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діяльності банків</w:t>
            </w:r>
          </w:p>
          <w:p w:rsidR="00DB1588" w:rsidRPr="00F86BE3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Відділ стратегії та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нормативно-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методологічного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забезпечення</w:t>
            </w:r>
          </w:p>
          <w:p w:rsidR="00DB1588" w:rsidRPr="00B12EF4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Департамент інформаційних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технологій</w:t>
            </w:r>
          </w:p>
        </w:tc>
      </w:tr>
      <w:tr w:rsidR="00DB1588" w:rsidRPr="00B12B66" w:rsidTr="00DB1588">
        <w:tc>
          <w:tcPr>
            <w:tcW w:w="608" w:type="dxa"/>
          </w:tcPr>
          <w:p w:rsidR="00DB1588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98" w:type="dxa"/>
          </w:tcPr>
          <w:p w:rsidR="00DB1588" w:rsidRPr="00B12EF4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Рі</w:t>
            </w:r>
            <w:r>
              <w:rPr>
                <w:rFonts w:ascii="Times New Roman" w:eastAsia="Times New Roman" w:hAnsi="Times New Roman"/>
                <w:sz w:val="28"/>
              </w:rPr>
              <w:t xml:space="preserve">шення виконавчої дирекції Фонду </w:t>
            </w:r>
            <w:r w:rsidRPr="00F86BE3">
              <w:rPr>
                <w:rFonts w:ascii="Times New Roman" w:eastAsia="Times New Roman" w:hAnsi="Times New Roman"/>
                <w:sz w:val="28"/>
              </w:rPr>
              <w:t>гар</w:t>
            </w:r>
            <w:r>
              <w:rPr>
                <w:rFonts w:ascii="Times New Roman" w:eastAsia="Times New Roman" w:hAnsi="Times New Roman"/>
                <w:sz w:val="28"/>
              </w:rPr>
              <w:t xml:space="preserve">антування вкладів фізичних осіб </w:t>
            </w:r>
            <w:r w:rsidRPr="00F86BE3">
              <w:rPr>
                <w:rFonts w:ascii="Times New Roman" w:eastAsia="Times New Roman" w:hAnsi="Times New Roman"/>
                <w:sz w:val="28"/>
              </w:rPr>
              <w:t>«Про затвердження Змін до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Поло</w:t>
            </w:r>
            <w:r>
              <w:rPr>
                <w:rFonts w:ascii="Times New Roman" w:eastAsia="Times New Roman" w:hAnsi="Times New Roman"/>
                <w:sz w:val="28"/>
              </w:rPr>
              <w:t xml:space="preserve">ження про порядок накладення адміністративно-господарських санкцій Фондом гарантування </w:t>
            </w:r>
            <w:r w:rsidRPr="00F86BE3">
              <w:rPr>
                <w:rFonts w:ascii="Times New Roman" w:eastAsia="Times New Roman" w:hAnsi="Times New Roman"/>
                <w:sz w:val="28"/>
              </w:rPr>
              <w:t>вкладів фізичних осіб»</w:t>
            </w:r>
          </w:p>
        </w:tc>
        <w:tc>
          <w:tcPr>
            <w:tcW w:w="4678" w:type="dxa"/>
          </w:tcPr>
          <w:p w:rsidR="00DB1588" w:rsidRPr="00B12EF4" w:rsidRDefault="00DB1588" w:rsidP="003C45B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Удосконалення нормативно-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правового акту в частині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диверсифікації розмірів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адміністративно-господарських </w:t>
            </w:r>
            <w:r w:rsidRPr="00F86BE3">
              <w:rPr>
                <w:rFonts w:ascii="Times New Roman" w:eastAsia="Times New Roman" w:hAnsi="Times New Roman"/>
                <w:sz w:val="28"/>
              </w:rPr>
              <w:t>санкцій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ІV квартал</w:t>
            </w:r>
          </w:p>
        </w:tc>
        <w:tc>
          <w:tcPr>
            <w:tcW w:w="3261" w:type="dxa"/>
          </w:tcPr>
          <w:p w:rsidR="00DB1588" w:rsidRPr="00F86BE3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Відділ стратегії та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нормативно-</w:t>
            </w:r>
            <w:r>
              <w:rPr>
                <w:rFonts w:ascii="Times New Roman" w:eastAsia="Times New Roman" w:hAnsi="Times New Roman"/>
                <w:sz w:val="28"/>
              </w:rPr>
              <w:t xml:space="preserve">методологічного </w:t>
            </w:r>
            <w:r w:rsidRPr="00F86BE3">
              <w:rPr>
                <w:rFonts w:ascii="Times New Roman" w:eastAsia="Times New Roman" w:hAnsi="Times New Roman"/>
                <w:sz w:val="28"/>
              </w:rPr>
              <w:t>забезпечення</w:t>
            </w:r>
          </w:p>
          <w:p w:rsidR="00DB1588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Департамент дистанційного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 інспекційного моніторингу діяльності банків</w:t>
            </w:r>
          </w:p>
          <w:p w:rsidR="00DB1588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Юридичний департамент</w:t>
            </w:r>
          </w:p>
          <w:p w:rsidR="003C45B0" w:rsidRDefault="003C45B0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</w:p>
          <w:p w:rsidR="003C45B0" w:rsidRPr="00B12EF4" w:rsidRDefault="003C45B0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1588" w:rsidRPr="00B12B66" w:rsidTr="00DB1588">
        <w:tc>
          <w:tcPr>
            <w:tcW w:w="608" w:type="dxa"/>
          </w:tcPr>
          <w:p w:rsidR="00DB1588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98" w:type="dxa"/>
          </w:tcPr>
          <w:p w:rsidR="00DB1588" w:rsidRDefault="00DB1588" w:rsidP="00DB1588">
            <w:r w:rsidRPr="00F86BE3">
              <w:rPr>
                <w:rFonts w:ascii="Times New Roman" w:eastAsia="Times New Roman" w:hAnsi="Times New Roman"/>
                <w:sz w:val="28"/>
              </w:rPr>
              <w:t>Рішення виконавчої дирекції Фонду гарантування вкладів фізичних осіб «Про внесення змін до Положення про порядок розра</w:t>
            </w:r>
            <w:r>
              <w:rPr>
                <w:rFonts w:ascii="Times New Roman" w:eastAsia="Times New Roman" w:hAnsi="Times New Roman"/>
                <w:sz w:val="28"/>
              </w:rPr>
              <w:t xml:space="preserve">хунку, </w:t>
            </w:r>
            <w:r w:rsidRPr="00F86BE3">
              <w:rPr>
                <w:rFonts w:ascii="Times New Roman" w:eastAsia="Times New Roman" w:hAnsi="Times New Roman"/>
                <w:sz w:val="28"/>
              </w:rPr>
              <w:t>нарахування і сплати зборів до Фонду гарантування вкладів фізичних осіб і Положення про порядок ведення реєстру учасників Фонду гарантування вкладів фізичних осіб»</w:t>
            </w:r>
          </w:p>
        </w:tc>
        <w:tc>
          <w:tcPr>
            <w:tcW w:w="4678" w:type="dxa"/>
          </w:tcPr>
          <w:p w:rsidR="00DB1588" w:rsidRPr="00B12EF4" w:rsidRDefault="00DB1588" w:rsidP="003C45B0">
            <w:pPr>
              <w:spacing w:line="0" w:lineRule="atLeast"/>
              <w:ind w:left="127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Удосконалення порядку реалізації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вимог Закону України «Про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спрощення процедур реорган</w:t>
            </w:r>
            <w:r>
              <w:rPr>
                <w:rFonts w:ascii="Times New Roman" w:eastAsia="Times New Roman" w:hAnsi="Times New Roman"/>
                <w:sz w:val="28"/>
              </w:rPr>
              <w:t xml:space="preserve">ізації та </w:t>
            </w:r>
            <w:r w:rsidRPr="00F86BE3">
              <w:rPr>
                <w:rFonts w:ascii="Times New Roman" w:eastAsia="Times New Roman" w:hAnsi="Times New Roman"/>
                <w:sz w:val="28"/>
              </w:rPr>
              <w:t>капіталізації банків» в частині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нарахування банками, що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при</w:t>
            </w:r>
            <w:r>
              <w:rPr>
                <w:rFonts w:ascii="Times New Roman" w:eastAsia="Times New Roman" w:hAnsi="Times New Roman"/>
                <w:sz w:val="28"/>
              </w:rPr>
              <w:t xml:space="preserve">пиняються за рішенням загальних зборів учасників банку про </w:t>
            </w:r>
            <w:r w:rsidRPr="00F86BE3">
              <w:rPr>
                <w:rFonts w:ascii="Times New Roman" w:eastAsia="Times New Roman" w:hAnsi="Times New Roman"/>
                <w:sz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</w:rPr>
              <w:t xml:space="preserve">ипинення здійснення банківської </w:t>
            </w:r>
            <w:r w:rsidRPr="00F86BE3">
              <w:rPr>
                <w:rFonts w:ascii="Times New Roman" w:eastAsia="Times New Roman" w:hAnsi="Times New Roman"/>
                <w:sz w:val="28"/>
              </w:rPr>
              <w:t>діял</w:t>
            </w:r>
            <w:r>
              <w:rPr>
                <w:rFonts w:ascii="Times New Roman" w:eastAsia="Times New Roman" w:hAnsi="Times New Roman"/>
                <w:sz w:val="28"/>
              </w:rPr>
              <w:t xml:space="preserve">ьності без припинення юридичної </w:t>
            </w:r>
            <w:r w:rsidRPr="00F86BE3">
              <w:rPr>
                <w:rFonts w:ascii="Times New Roman" w:eastAsia="Times New Roman" w:hAnsi="Times New Roman"/>
                <w:sz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</w:rPr>
              <w:t xml:space="preserve">соби, регулярних зборів, у тому </w:t>
            </w:r>
            <w:r w:rsidRPr="00F86BE3">
              <w:rPr>
                <w:rFonts w:ascii="Times New Roman" w:eastAsia="Times New Roman" w:hAnsi="Times New Roman"/>
                <w:sz w:val="28"/>
              </w:rPr>
              <w:t>числі у форма диференційо</w:t>
            </w:r>
            <w:r>
              <w:rPr>
                <w:rFonts w:ascii="Times New Roman" w:eastAsia="Times New Roman" w:hAnsi="Times New Roman"/>
                <w:sz w:val="28"/>
              </w:rPr>
              <w:t xml:space="preserve">ваних </w:t>
            </w:r>
            <w:r w:rsidRPr="00F86BE3">
              <w:rPr>
                <w:rFonts w:ascii="Times New Roman" w:eastAsia="Times New Roman" w:hAnsi="Times New Roman"/>
                <w:sz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</w:rPr>
              <w:t xml:space="preserve">борів, а також виключення таких банків з учасників Фонду </w:t>
            </w:r>
            <w:r w:rsidRPr="00F86BE3">
              <w:rPr>
                <w:rFonts w:ascii="Times New Roman" w:eastAsia="Times New Roman" w:hAnsi="Times New Roman"/>
                <w:sz w:val="28"/>
              </w:rPr>
              <w:t>гарантування вкладів фізичних осіб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І квартал</w:t>
            </w:r>
          </w:p>
        </w:tc>
        <w:tc>
          <w:tcPr>
            <w:tcW w:w="3261" w:type="dxa"/>
          </w:tcPr>
          <w:p w:rsidR="003C45B0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Головний розробник: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  <w:p w:rsidR="00DB1588" w:rsidRPr="00F86BE3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Відділ стратегії та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нормативно-методологічного</w:t>
            </w:r>
          </w:p>
          <w:p w:rsidR="003C45B0" w:rsidRDefault="003C45B0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З</w:t>
            </w:r>
            <w:r w:rsidR="00DB1588" w:rsidRPr="00F86BE3">
              <w:rPr>
                <w:rFonts w:ascii="Times New Roman" w:eastAsia="Times New Roman" w:hAnsi="Times New Roman"/>
                <w:sz w:val="28"/>
              </w:rPr>
              <w:t>абезпечення</w:t>
            </w:r>
          </w:p>
          <w:p w:rsidR="003C45B0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Співвиконавці: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  <w:p w:rsidR="00DB1588" w:rsidRPr="003C45B0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Департамент дистанційного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w w:val="99"/>
                <w:sz w:val="28"/>
              </w:rPr>
              <w:t>та інспекційного моніторин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гу </w:t>
            </w:r>
            <w:r w:rsidRPr="00F86BE3">
              <w:rPr>
                <w:rFonts w:ascii="Times New Roman" w:eastAsia="Times New Roman" w:hAnsi="Times New Roman"/>
                <w:sz w:val="28"/>
              </w:rPr>
              <w:t>діяльності банків</w:t>
            </w:r>
          </w:p>
        </w:tc>
      </w:tr>
      <w:tr w:rsidR="00DB1588" w:rsidRPr="00B12B66" w:rsidTr="00DB1588">
        <w:tc>
          <w:tcPr>
            <w:tcW w:w="608" w:type="dxa"/>
          </w:tcPr>
          <w:p w:rsidR="00DB1588" w:rsidRDefault="00DB1588" w:rsidP="00DB1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8" w:type="dxa"/>
          </w:tcPr>
          <w:p w:rsidR="00DB1588" w:rsidRDefault="00DB1588" w:rsidP="00DB1588">
            <w:r w:rsidRPr="00F86BE3">
              <w:rPr>
                <w:rFonts w:ascii="Times New Roman" w:eastAsia="Times New Roman" w:hAnsi="Times New Roman"/>
                <w:sz w:val="28"/>
              </w:rPr>
              <w:t>Рішення виконавчої дирекції Фонду гарантув</w:t>
            </w:r>
            <w:r>
              <w:rPr>
                <w:rFonts w:ascii="Times New Roman" w:eastAsia="Times New Roman" w:hAnsi="Times New Roman"/>
                <w:sz w:val="28"/>
              </w:rPr>
              <w:t xml:space="preserve">ання вкладів фізичних осіб «Про </w:t>
            </w:r>
            <w:r w:rsidRPr="00F86BE3">
              <w:rPr>
                <w:rFonts w:ascii="Times New Roman" w:eastAsia="Times New Roman" w:hAnsi="Times New Roman"/>
                <w:sz w:val="28"/>
              </w:rPr>
              <w:t>особливості формування та ведення банками баз даних про вкладників в частині відображення інформації про осіб, місцем проживання яких є тимчасово окупована т</w:t>
            </w:r>
            <w:r>
              <w:rPr>
                <w:rFonts w:ascii="Times New Roman" w:eastAsia="Times New Roman" w:hAnsi="Times New Roman"/>
                <w:sz w:val="28"/>
              </w:rPr>
              <w:t xml:space="preserve">ериторія України, лінія </w:t>
            </w:r>
            <w:r w:rsidRPr="00F86BE3">
              <w:rPr>
                <w:rFonts w:ascii="Times New Roman" w:eastAsia="Times New Roman" w:hAnsi="Times New Roman"/>
                <w:sz w:val="28"/>
              </w:rPr>
              <w:lastRenderedPageBreak/>
              <w:t>зіткнення/розмежування, зона безпеки, прилегла до району бойових дій, або район здійснення заходів із національної безпеки і оборони, відсічі і стримування збройної агресії Російської Федерації»</w:t>
            </w:r>
          </w:p>
        </w:tc>
        <w:tc>
          <w:tcPr>
            <w:tcW w:w="4678" w:type="dxa"/>
          </w:tcPr>
          <w:p w:rsidR="00DB1588" w:rsidRPr="00B12EF4" w:rsidRDefault="00DB1588" w:rsidP="003C45B0">
            <w:pPr>
              <w:spacing w:line="0" w:lineRule="atLeast"/>
              <w:ind w:left="127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lastRenderedPageBreak/>
              <w:t>Розробка зумовлена необхідністю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визначення особливостей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формування та ведення банками баз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даних про вкладників в частині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відображення інформації про осіб,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міс</w:t>
            </w:r>
            <w:r>
              <w:rPr>
                <w:rFonts w:ascii="Times New Roman" w:eastAsia="Times New Roman" w:hAnsi="Times New Roman"/>
                <w:sz w:val="28"/>
              </w:rPr>
              <w:t xml:space="preserve">цем проживання яких є тимчасово </w:t>
            </w:r>
            <w:r w:rsidRPr="00F86BE3">
              <w:rPr>
                <w:rFonts w:ascii="Times New Roman" w:eastAsia="Times New Roman" w:hAnsi="Times New Roman"/>
                <w:sz w:val="28"/>
              </w:rPr>
              <w:t>оку</w:t>
            </w:r>
            <w:r w:rsidR="003C45B0">
              <w:rPr>
                <w:rFonts w:ascii="Times New Roman" w:eastAsia="Times New Roman" w:hAnsi="Times New Roman"/>
                <w:sz w:val="28"/>
              </w:rPr>
              <w:t xml:space="preserve">пована територія України, лінія </w:t>
            </w:r>
            <w:bookmarkStart w:id="0" w:name="_GoBack"/>
            <w:bookmarkEnd w:id="0"/>
            <w:r w:rsidRPr="00F86BE3">
              <w:rPr>
                <w:rFonts w:ascii="Times New Roman" w:eastAsia="Times New Roman" w:hAnsi="Times New Roman"/>
                <w:sz w:val="28"/>
              </w:rPr>
              <w:t>зіткнення/розмежування, зона</w:t>
            </w:r>
            <w:r w:rsidR="003C45B0" w:rsidRPr="003C45B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безп</w:t>
            </w:r>
            <w:r>
              <w:rPr>
                <w:rFonts w:ascii="Times New Roman" w:eastAsia="Times New Roman" w:hAnsi="Times New Roman"/>
                <w:sz w:val="28"/>
              </w:rPr>
              <w:t xml:space="preserve">еки, прилегла до району бойових </w:t>
            </w:r>
            <w:r w:rsidRPr="00F86BE3">
              <w:rPr>
                <w:rFonts w:ascii="Times New Roman" w:eastAsia="Times New Roman" w:hAnsi="Times New Roman"/>
                <w:sz w:val="28"/>
              </w:rPr>
              <w:t xml:space="preserve">дій, </w:t>
            </w:r>
            <w:r>
              <w:rPr>
                <w:rFonts w:ascii="Times New Roman" w:eastAsia="Times New Roman" w:hAnsi="Times New Roman"/>
                <w:sz w:val="28"/>
              </w:rPr>
              <w:t xml:space="preserve">або район здійснення заходів із національної безпеки і оборони, </w:t>
            </w:r>
            <w:r w:rsidRPr="00F86BE3">
              <w:rPr>
                <w:rFonts w:ascii="Times New Roman" w:eastAsia="Times New Roman" w:hAnsi="Times New Roman"/>
                <w:sz w:val="28"/>
              </w:rPr>
              <w:t>відсічі</w:t>
            </w:r>
            <w:r>
              <w:rPr>
                <w:rFonts w:ascii="Times New Roman" w:eastAsia="Times New Roman" w:hAnsi="Times New Roman"/>
                <w:sz w:val="28"/>
              </w:rPr>
              <w:t xml:space="preserve"> і стримування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збройної агресії </w:t>
            </w:r>
            <w:r w:rsidRPr="00F86BE3">
              <w:rPr>
                <w:rFonts w:ascii="Times New Roman" w:eastAsia="Times New Roman" w:hAnsi="Times New Roman"/>
                <w:sz w:val="28"/>
              </w:rPr>
              <w:t>Російської Федерації.</w:t>
            </w:r>
          </w:p>
        </w:tc>
        <w:tc>
          <w:tcPr>
            <w:tcW w:w="2835" w:type="dxa"/>
          </w:tcPr>
          <w:p w:rsidR="00DB1588" w:rsidRDefault="00DB1588" w:rsidP="00DB158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ІІ квартал</w:t>
            </w:r>
          </w:p>
        </w:tc>
        <w:tc>
          <w:tcPr>
            <w:tcW w:w="3261" w:type="dxa"/>
          </w:tcPr>
          <w:p w:rsidR="003C45B0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 xml:space="preserve">Головний розробник: </w:t>
            </w:r>
          </w:p>
          <w:p w:rsidR="003C45B0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Відділ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>стратегії та нормативно-методологічного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F86BE3">
              <w:rPr>
                <w:rFonts w:ascii="Times New Roman" w:eastAsia="Times New Roman" w:hAnsi="Times New Roman"/>
                <w:sz w:val="28"/>
              </w:rPr>
              <w:t xml:space="preserve">забезпечення </w:t>
            </w:r>
          </w:p>
          <w:p w:rsidR="00DB1588" w:rsidRPr="00F86BE3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Співвиконавці:</w:t>
            </w:r>
          </w:p>
          <w:p w:rsidR="00DB1588" w:rsidRPr="003C45B0" w:rsidRDefault="00DB1588" w:rsidP="003C45B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F86BE3">
              <w:rPr>
                <w:rFonts w:ascii="Times New Roman" w:eastAsia="Times New Roman" w:hAnsi="Times New Roman"/>
                <w:sz w:val="28"/>
              </w:rPr>
              <w:t>Департамент дистанційного</w:t>
            </w:r>
            <w:r w:rsidR="003C45B0" w:rsidRPr="003C45B0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та інспекційного моніторингу </w:t>
            </w:r>
            <w:r w:rsidRPr="00F86BE3">
              <w:rPr>
                <w:rFonts w:ascii="Times New Roman" w:eastAsia="Times New Roman" w:hAnsi="Times New Roman"/>
                <w:sz w:val="28"/>
              </w:rPr>
              <w:t>діяльності банків.</w:t>
            </w:r>
          </w:p>
          <w:p w:rsidR="00DB1588" w:rsidRPr="00B12EF4" w:rsidRDefault="00DB1588" w:rsidP="00DB15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Управління з питань виплат </w:t>
            </w:r>
            <w:r w:rsidRPr="00F86BE3">
              <w:rPr>
                <w:rFonts w:ascii="Times New Roman" w:eastAsia="Times New Roman" w:hAnsi="Times New Roman"/>
                <w:sz w:val="28"/>
              </w:rPr>
              <w:t>гарантованих вкладів.</w:t>
            </w:r>
          </w:p>
        </w:tc>
      </w:tr>
    </w:tbl>
    <w:p w:rsidR="00DE31BD" w:rsidRPr="002A730E" w:rsidRDefault="00DE31BD" w:rsidP="00DE31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1BD" w:rsidRPr="00533D55" w:rsidRDefault="00533D55" w:rsidP="00533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55">
        <w:rPr>
          <w:rFonts w:ascii="Times New Roman" w:hAnsi="Times New Roman" w:cs="Times New Roman"/>
          <w:b/>
          <w:sz w:val="28"/>
          <w:szCs w:val="28"/>
        </w:rPr>
        <w:t>Начальник відділу стратегії та</w:t>
      </w:r>
    </w:p>
    <w:p w:rsidR="00533D55" w:rsidRPr="00533D55" w:rsidRDefault="00533D55" w:rsidP="00533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55">
        <w:rPr>
          <w:rFonts w:ascii="Times New Roman" w:hAnsi="Times New Roman" w:cs="Times New Roman"/>
          <w:b/>
          <w:sz w:val="28"/>
          <w:szCs w:val="28"/>
        </w:rPr>
        <w:t>нормативно-методологічного</w:t>
      </w:r>
    </w:p>
    <w:p w:rsidR="00533D55" w:rsidRPr="00533D55" w:rsidRDefault="00533D55" w:rsidP="00533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55">
        <w:rPr>
          <w:rFonts w:ascii="Times New Roman" w:hAnsi="Times New Roman" w:cs="Times New Roman"/>
          <w:b/>
          <w:sz w:val="28"/>
          <w:szCs w:val="28"/>
        </w:rPr>
        <w:t>забезпечення</w:t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</w:r>
      <w:r w:rsidRPr="00533D55">
        <w:rPr>
          <w:rFonts w:ascii="Times New Roman" w:hAnsi="Times New Roman" w:cs="Times New Roman"/>
          <w:b/>
          <w:sz w:val="28"/>
          <w:szCs w:val="28"/>
        </w:rPr>
        <w:tab/>
        <w:t>Н.О. Лапаєва</w:t>
      </w:r>
    </w:p>
    <w:p w:rsidR="00A800F8" w:rsidRDefault="00A800F8"/>
    <w:sectPr w:rsidR="00A800F8" w:rsidSect="00533D55">
      <w:headerReference w:type="default" r:id="rId7"/>
      <w:footerReference w:type="default" r:id="rId8"/>
      <w:pgSz w:w="16838" w:h="11906" w:orient="landscape"/>
      <w:pgMar w:top="1417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BF" w:rsidRDefault="00D02BBF" w:rsidP="00DE31BD">
      <w:pPr>
        <w:spacing w:after="0" w:line="240" w:lineRule="auto"/>
      </w:pPr>
      <w:r>
        <w:separator/>
      </w:r>
    </w:p>
  </w:endnote>
  <w:endnote w:type="continuationSeparator" w:id="0">
    <w:p w:rsidR="00D02BBF" w:rsidRDefault="00D02BBF" w:rsidP="00DE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46520"/>
      <w:docPartObj>
        <w:docPartGallery w:val="Page Numbers (Bottom of Page)"/>
        <w:docPartUnique/>
      </w:docPartObj>
    </w:sdtPr>
    <w:sdtEndPr/>
    <w:sdtContent>
      <w:p w:rsidR="00AF5002" w:rsidRDefault="00D02BBF">
        <w:pPr>
          <w:pStyle w:val="a9"/>
          <w:jc w:val="center"/>
        </w:pPr>
      </w:p>
    </w:sdtContent>
  </w:sdt>
  <w:p w:rsidR="00AF5002" w:rsidRDefault="00AF50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BF" w:rsidRDefault="00D02BBF" w:rsidP="00DE31BD">
      <w:pPr>
        <w:spacing w:after="0" w:line="240" w:lineRule="auto"/>
      </w:pPr>
      <w:r>
        <w:separator/>
      </w:r>
    </w:p>
  </w:footnote>
  <w:footnote w:type="continuationSeparator" w:id="0">
    <w:p w:rsidR="00D02BBF" w:rsidRDefault="00D02BBF" w:rsidP="00DE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326720"/>
      <w:docPartObj>
        <w:docPartGallery w:val="Page Numbers (Top of Page)"/>
        <w:docPartUnique/>
      </w:docPartObj>
    </w:sdtPr>
    <w:sdtEndPr/>
    <w:sdtContent>
      <w:p w:rsidR="00FB53AB" w:rsidRDefault="00FB53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B0">
          <w:rPr>
            <w:noProof/>
          </w:rPr>
          <w:t>6</w:t>
        </w:r>
        <w:r>
          <w:fldChar w:fldCharType="end"/>
        </w:r>
      </w:p>
    </w:sdtContent>
  </w:sdt>
  <w:p w:rsidR="00FB53AB" w:rsidRDefault="00FB53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E3"/>
    <w:rsid w:val="002A319E"/>
    <w:rsid w:val="002E62A3"/>
    <w:rsid w:val="003C45B0"/>
    <w:rsid w:val="004E7DBF"/>
    <w:rsid w:val="00522180"/>
    <w:rsid w:val="00531A03"/>
    <w:rsid w:val="00533D55"/>
    <w:rsid w:val="005C17DB"/>
    <w:rsid w:val="00684493"/>
    <w:rsid w:val="006B2CF2"/>
    <w:rsid w:val="0075349E"/>
    <w:rsid w:val="00843413"/>
    <w:rsid w:val="008D55C1"/>
    <w:rsid w:val="00940C59"/>
    <w:rsid w:val="009C0780"/>
    <w:rsid w:val="00A663EE"/>
    <w:rsid w:val="00A800F8"/>
    <w:rsid w:val="00AF5002"/>
    <w:rsid w:val="00B12B66"/>
    <w:rsid w:val="00C23595"/>
    <w:rsid w:val="00C524EC"/>
    <w:rsid w:val="00C672BB"/>
    <w:rsid w:val="00C676E3"/>
    <w:rsid w:val="00D02BBF"/>
    <w:rsid w:val="00D234B3"/>
    <w:rsid w:val="00D46411"/>
    <w:rsid w:val="00D5580C"/>
    <w:rsid w:val="00D60B3A"/>
    <w:rsid w:val="00DA6D08"/>
    <w:rsid w:val="00DB1588"/>
    <w:rsid w:val="00DE31BD"/>
    <w:rsid w:val="00DE77BD"/>
    <w:rsid w:val="00E82C25"/>
    <w:rsid w:val="00F046C3"/>
    <w:rsid w:val="00F728A7"/>
    <w:rsid w:val="00FB53AB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BCD08-435A-4B86-A831-B1A2024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E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rsid w:val="00DE31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rvts9">
    <w:name w:val="rvts9"/>
    <w:rsid w:val="00DE31BD"/>
  </w:style>
  <w:style w:type="paragraph" w:styleId="a5">
    <w:name w:val="Plain Text"/>
    <w:basedOn w:val="a"/>
    <w:link w:val="a6"/>
    <w:uiPriority w:val="99"/>
    <w:unhideWhenUsed/>
    <w:rsid w:val="00DE31BD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DE31BD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DE31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E31BD"/>
  </w:style>
  <w:style w:type="paragraph" w:styleId="a9">
    <w:name w:val="footer"/>
    <w:basedOn w:val="a"/>
    <w:link w:val="aa"/>
    <w:uiPriority w:val="99"/>
    <w:unhideWhenUsed/>
    <w:rsid w:val="00DE31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E31BD"/>
  </w:style>
  <w:style w:type="paragraph" w:styleId="ab">
    <w:name w:val="Balloon Text"/>
    <w:basedOn w:val="a"/>
    <w:link w:val="ac"/>
    <w:uiPriority w:val="99"/>
    <w:semiHidden/>
    <w:unhideWhenUsed/>
    <w:rsid w:val="0084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4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D796-ECD7-4C17-978A-E92A008F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4180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 Ірина Валеріївна</dc:creator>
  <cp:keywords/>
  <dc:description/>
  <cp:lastModifiedBy>Цигура Максим Сергійович</cp:lastModifiedBy>
  <cp:revision>4</cp:revision>
  <cp:lastPrinted>2018-12-05T12:26:00Z</cp:lastPrinted>
  <dcterms:created xsi:type="dcterms:W3CDTF">2018-12-10T13:51:00Z</dcterms:created>
  <dcterms:modified xsi:type="dcterms:W3CDTF">2018-12-13T14:33:00Z</dcterms:modified>
</cp:coreProperties>
</file>